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0B" w:rsidRDefault="00C26005" w:rsidP="00B9400B">
      <w:pPr>
        <w:jc w:val="center"/>
        <w:rPr>
          <w:rFonts w:ascii="Bookman Old Style" w:hAnsi="Bookman Old Style"/>
          <w:sz w:val="16"/>
          <w:szCs w:val="16"/>
        </w:rPr>
      </w:pPr>
      <w:r>
        <w:rPr>
          <w:rFonts w:ascii="Bookman Old Style" w:hAnsi="Bookman Old Style"/>
          <w:noProof/>
          <w:sz w:val="16"/>
          <w:szCs w:val="16"/>
          <w:lang w:eastAsia="it-IT"/>
        </w:rPr>
        <w:drawing>
          <wp:anchor distT="0" distB="0" distL="114300" distR="114300" simplePos="0" relativeHeight="251668480" behindDoc="1" locked="0" layoutInCell="1" allowOverlap="1">
            <wp:simplePos x="0" y="0"/>
            <wp:positionH relativeFrom="column">
              <wp:posOffset>5533390</wp:posOffset>
            </wp:positionH>
            <wp:positionV relativeFrom="paragraph">
              <wp:posOffset>-638810</wp:posOffset>
            </wp:positionV>
            <wp:extent cx="995680" cy="807085"/>
            <wp:effectExtent l="19050" t="0" r="0" b="0"/>
            <wp:wrapTight wrapText="bothSides">
              <wp:wrapPolygon edited="0">
                <wp:start x="-413" y="0"/>
                <wp:lineTo x="-413" y="20903"/>
                <wp:lineTo x="21490" y="20903"/>
                <wp:lineTo x="21490" y="0"/>
                <wp:lineTo x="-413" y="0"/>
              </wp:wrapPolygon>
            </wp:wrapTight>
            <wp:docPr id="3" name="Immagine 2" descr="u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vi.jpg"/>
                    <pic:cNvPicPr/>
                  </pic:nvPicPr>
                  <pic:blipFill>
                    <a:blip r:embed="rId8" cstate="print"/>
                    <a:stretch>
                      <a:fillRect/>
                    </a:stretch>
                  </pic:blipFill>
                  <pic:spPr>
                    <a:xfrm>
                      <a:off x="0" y="0"/>
                      <a:ext cx="995680" cy="807085"/>
                    </a:xfrm>
                    <a:prstGeom prst="rect">
                      <a:avLst/>
                    </a:prstGeom>
                  </pic:spPr>
                </pic:pic>
              </a:graphicData>
            </a:graphic>
          </wp:anchor>
        </w:drawing>
      </w:r>
      <w:r>
        <w:rPr>
          <w:rFonts w:ascii="Bookman Old Style" w:hAnsi="Bookman Old Style"/>
          <w:noProof/>
          <w:sz w:val="16"/>
          <w:szCs w:val="16"/>
          <w:lang w:eastAsia="it-IT"/>
        </w:rPr>
        <w:drawing>
          <wp:anchor distT="0" distB="0" distL="114300" distR="114300" simplePos="0" relativeHeight="251664384" behindDoc="0" locked="0" layoutInCell="1" allowOverlap="1">
            <wp:simplePos x="0" y="0"/>
            <wp:positionH relativeFrom="column">
              <wp:posOffset>2760345</wp:posOffset>
            </wp:positionH>
            <wp:positionV relativeFrom="paragraph">
              <wp:posOffset>-638810</wp:posOffset>
            </wp:positionV>
            <wp:extent cx="704215" cy="753745"/>
            <wp:effectExtent l="19050" t="0" r="635" b="0"/>
            <wp:wrapSquare wrapText="bothSides"/>
            <wp:docPr id="10" name="Immagine 9" descr="FISE_MARCHE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E_MARCHE_NUOVO.jpg"/>
                    <pic:cNvPicPr/>
                  </pic:nvPicPr>
                  <pic:blipFill>
                    <a:blip r:embed="rId9" cstate="print"/>
                    <a:stretch>
                      <a:fillRect/>
                    </a:stretch>
                  </pic:blipFill>
                  <pic:spPr>
                    <a:xfrm>
                      <a:off x="0" y="0"/>
                      <a:ext cx="704215" cy="753745"/>
                    </a:xfrm>
                    <a:prstGeom prst="rect">
                      <a:avLst/>
                    </a:prstGeom>
                  </pic:spPr>
                </pic:pic>
              </a:graphicData>
            </a:graphic>
          </wp:anchor>
        </w:drawing>
      </w:r>
      <w:r w:rsidR="007F74A1">
        <w:rPr>
          <w:rFonts w:ascii="Bookman Old Style" w:hAnsi="Bookman Old Style"/>
          <w:noProof/>
          <w:sz w:val="16"/>
          <w:szCs w:val="16"/>
          <w:lang w:eastAsia="it-IT"/>
        </w:rPr>
        <w:drawing>
          <wp:anchor distT="0" distB="0" distL="114300" distR="114300" simplePos="0" relativeHeight="251659264" behindDoc="0" locked="0" layoutInCell="1" allowOverlap="1">
            <wp:simplePos x="0" y="0"/>
            <wp:positionH relativeFrom="column">
              <wp:posOffset>-665480</wp:posOffset>
            </wp:positionH>
            <wp:positionV relativeFrom="paragraph">
              <wp:posOffset>-704215</wp:posOffset>
            </wp:positionV>
            <wp:extent cx="1142365" cy="759460"/>
            <wp:effectExtent l="19050" t="0" r="635" b="0"/>
            <wp:wrapSquare wrapText="bothSides"/>
            <wp:docPr id="4" name="Immagine 3" descr="Stemma_FISE_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FISE_Roma.jpg"/>
                    <pic:cNvPicPr/>
                  </pic:nvPicPr>
                  <pic:blipFill>
                    <a:blip r:embed="rId10" cstate="print"/>
                    <a:stretch>
                      <a:fillRect/>
                    </a:stretch>
                  </pic:blipFill>
                  <pic:spPr>
                    <a:xfrm>
                      <a:off x="0" y="0"/>
                      <a:ext cx="1142365" cy="759460"/>
                    </a:xfrm>
                    <a:prstGeom prst="rect">
                      <a:avLst/>
                    </a:prstGeom>
                  </pic:spPr>
                </pic:pic>
              </a:graphicData>
            </a:graphic>
          </wp:anchor>
        </w:drawing>
      </w:r>
    </w:p>
    <w:p w:rsidR="007A3A0F" w:rsidRPr="007D3F0F" w:rsidRDefault="008F2D8E" w:rsidP="00B9400B">
      <w:pPr>
        <w:jc w:val="center"/>
        <w:rPr>
          <w:rFonts w:ascii="Bookman Old Style" w:hAnsi="Bookman Old Style"/>
          <w:sz w:val="16"/>
          <w:szCs w:val="16"/>
        </w:rPr>
      </w:pPr>
      <w:r w:rsidRPr="007D3F0F">
        <w:rPr>
          <w:rFonts w:ascii="Bookman Old Style" w:hAnsi="Bookman Old Style"/>
          <w:sz w:val="16"/>
          <w:szCs w:val="16"/>
        </w:rPr>
        <w:t>Programma tecnico</w:t>
      </w:r>
    </w:p>
    <w:p w:rsidR="008F2D8E" w:rsidRPr="007F74A1" w:rsidRDefault="00D7448E" w:rsidP="00B9400B">
      <w:pPr>
        <w:jc w:val="center"/>
        <w:rPr>
          <w:rFonts w:ascii="Bookman Old Style" w:hAnsi="Bookman Old Style"/>
          <w:b/>
          <w:sz w:val="16"/>
          <w:szCs w:val="16"/>
        </w:rPr>
      </w:pPr>
      <w:r w:rsidRPr="007F74A1">
        <w:rPr>
          <w:rFonts w:ascii="Bookman Old Style" w:hAnsi="Bookman Old Style"/>
          <w:b/>
          <w:sz w:val="16"/>
          <w:szCs w:val="16"/>
        </w:rPr>
        <w:t>CAMPIONATI REGIONALI DRESSAGE MARCHE</w:t>
      </w:r>
    </w:p>
    <w:p w:rsidR="008F2D8E" w:rsidRPr="007F74A1" w:rsidRDefault="008F2D8E" w:rsidP="00B9400B">
      <w:pPr>
        <w:jc w:val="center"/>
        <w:rPr>
          <w:rFonts w:ascii="Bookman Old Style" w:hAnsi="Bookman Old Style"/>
          <w:b/>
          <w:sz w:val="16"/>
          <w:szCs w:val="16"/>
        </w:rPr>
      </w:pPr>
      <w:r w:rsidRPr="007F74A1">
        <w:rPr>
          <w:rFonts w:ascii="Bookman Old Style" w:hAnsi="Bookman Old Style"/>
          <w:b/>
          <w:sz w:val="16"/>
          <w:szCs w:val="16"/>
        </w:rPr>
        <w:t>+ CDN</w:t>
      </w:r>
    </w:p>
    <w:p w:rsidR="008F2D8E" w:rsidRPr="007F74A1" w:rsidRDefault="008F2D8E" w:rsidP="00B9400B">
      <w:pPr>
        <w:jc w:val="center"/>
        <w:rPr>
          <w:rFonts w:ascii="Bookman Old Style" w:hAnsi="Bookman Old Style"/>
          <w:b/>
          <w:sz w:val="16"/>
          <w:szCs w:val="16"/>
        </w:rPr>
      </w:pPr>
      <w:r w:rsidRPr="007F74A1">
        <w:rPr>
          <w:rFonts w:ascii="Bookman Old Style" w:hAnsi="Bookman Old Style"/>
          <w:b/>
          <w:sz w:val="16"/>
          <w:szCs w:val="16"/>
        </w:rPr>
        <w:t>+ TAPPA PROGETTO SPORT</w:t>
      </w:r>
    </w:p>
    <w:tbl>
      <w:tblPr>
        <w:tblStyle w:val="Grigliatabella"/>
        <w:tblW w:w="0" w:type="auto"/>
        <w:tblLook w:val="04A0"/>
      </w:tblPr>
      <w:tblGrid>
        <w:gridCol w:w="9778"/>
      </w:tblGrid>
      <w:tr w:rsidR="007F74A1" w:rsidTr="00E575A8">
        <w:trPr>
          <w:trHeight w:val="1442"/>
        </w:trPr>
        <w:tc>
          <w:tcPr>
            <w:tcW w:w="9778" w:type="dxa"/>
          </w:tcPr>
          <w:p w:rsidR="002C1759" w:rsidRDefault="002C1759" w:rsidP="007F74A1">
            <w:pPr>
              <w:jc w:val="center"/>
              <w:rPr>
                <w:rFonts w:ascii="Bookman Old Style" w:hAnsi="Bookman Old Style"/>
                <w:i/>
                <w:sz w:val="20"/>
                <w:szCs w:val="20"/>
              </w:rPr>
            </w:pPr>
          </w:p>
          <w:p w:rsidR="007F74A1" w:rsidRPr="007F74A1" w:rsidRDefault="007F74A1" w:rsidP="007F74A1">
            <w:pPr>
              <w:jc w:val="center"/>
              <w:rPr>
                <w:rFonts w:ascii="Bookman Old Style" w:hAnsi="Bookman Old Style"/>
                <w:i/>
                <w:sz w:val="20"/>
                <w:szCs w:val="20"/>
              </w:rPr>
            </w:pPr>
            <w:r w:rsidRPr="007F74A1">
              <w:rPr>
                <w:rFonts w:ascii="Bookman Old Style" w:hAnsi="Bookman Old Style"/>
                <w:i/>
                <w:sz w:val="20"/>
                <w:szCs w:val="20"/>
              </w:rPr>
              <w:t>“Circolo Ippico degli Ulivi”</w:t>
            </w:r>
            <w:r>
              <w:rPr>
                <w:rFonts w:ascii="Bookman Old Style" w:hAnsi="Bookman Old Style"/>
                <w:i/>
                <w:sz w:val="20"/>
                <w:szCs w:val="20"/>
              </w:rPr>
              <w:t xml:space="preserve"> </w:t>
            </w:r>
            <w:r w:rsidR="004E74A7">
              <w:rPr>
                <w:rFonts w:ascii="Bookman Old Style" w:hAnsi="Bookman Old Style"/>
                <w:i/>
                <w:sz w:val="20"/>
                <w:szCs w:val="20"/>
              </w:rPr>
              <w:t>Contrada Grazie, 46</w:t>
            </w:r>
          </w:p>
          <w:p w:rsidR="007F74A1" w:rsidRDefault="004E74A7" w:rsidP="007F74A1">
            <w:pPr>
              <w:jc w:val="center"/>
              <w:rPr>
                <w:rFonts w:ascii="Bookman Old Style" w:hAnsi="Bookman Old Style"/>
                <w:sz w:val="20"/>
                <w:szCs w:val="20"/>
              </w:rPr>
            </w:pPr>
            <w:r>
              <w:rPr>
                <w:rFonts w:ascii="Bookman Old Style" w:hAnsi="Bookman Old Style"/>
                <w:sz w:val="20"/>
                <w:szCs w:val="20"/>
              </w:rPr>
              <w:t xml:space="preserve">62013 </w:t>
            </w:r>
            <w:r w:rsidR="007F74A1" w:rsidRPr="007F74A1">
              <w:rPr>
                <w:rFonts w:ascii="Bookman Old Style" w:hAnsi="Bookman Old Style"/>
                <w:sz w:val="20"/>
                <w:szCs w:val="20"/>
              </w:rPr>
              <w:t>Civitanova Alta (MC)</w:t>
            </w:r>
          </w:p>
          <w:p w:rsidR="004E74A7" w:rsidRDefault="004E74A7" w:rsidP="007F74A1">
            <w:pPr>
              <w:jc w:val="center"/>
              <w:rPr>
                <w:rFonts w:ascii="Bookman Old Style" w:hAnsi="Bookman Old Style"/>
                <w:sz w:val="20"/>
                <w:szCs w:val="20"/>
              </w:rPr>
            </w:pPr>
            <w:r>
              <w:rPr>
                <w:rFonts w:ascii="Bookman Old Style" w:hAnsi="Bookman Old Style"/>
                <w:sz w:val="20"/>
                <w:szCs w:val="20"/>
              </w:rPr>
              <w:t>COD. FISC.: 93066500435</w:t>
            </w:r>
          </w:p>
          <w:p w:rsidR="007F74A1" w:rsidRPr="007F74A1" w:rsidRDefault="007F74A1" w:rsidP="007F74A1">
            <w:pPr>
              <w:jc w:val="center"/>
              <w:rPr>
                <w:rFonts w:ascii="Bookman Old Style" w:hAnsi="Bookman Old Style"/>
                <w:sz w:val="20"/>
                <w:szCs w:val="20"/>
              </w:rPr>
            </w:pPr>
          </w:p>
          <w:p w:rsidR="007F74A1" w:rsidRPr="007F74A1" w:rsidRDefault="007F74A1" w:rsidP="007F74A1">
            <w:pPr>
              <w:jc w:val="center"/>
              <w:rPr>
                <w:rFonts w:ascii="Bookman Old Style" w:hAnsi="Bookman Old Style"/>
                <w:b/>
                <w:color w:val="FF0000"/>
              </w:rPr>
            </w:pPr>
            <w:r w:rsidRPr="007F74A1">
              <w:rPr>
                <w:rFonts w:ascii="Bookman Old Style" w:hAnsi="Bookman Old Style"/>
                <w:b/>
                <w:color w:val="FF0000"/>
              </w:rPr>
              <w:t>01</w:t>
            </w:r>
            <w:r>
              <w:rPr>
                <w:rFonts w:ascii="Bookman Old Style" w:hAnsi="Bookman Old Style"/>
                <w:b/>
                <w:color w:val="FF0000"/>
              </w:rPr>
              <w:t>-</w:t>
            </w:r>
            <w:r w:rsidRPr="007F74A1">
              <w:rPr>
                <w:rFonts w:ascii="Bookman Old Style" w:hAnsi="Bookman Old Style"/>
                <w:b/>
                <w:color w:val="FF0000"/>
              </w:rPr>
              <w:t>02 maggio 2021</w:t>
            </w:r>
          </w:p>
          <w:p w:rsidR="007F74A1" w:rsidRDefault="007F74A1">
            <w:pPr>
              <w:rPr>
                <w:rFonts w:ascii="Bookman Old Style" w:hAnsi="Bookman Old Style"/>
                <w:sz w:val="16"/>
                <w:szCs w:val="16"/>
              </w:rPr>
            </w:pPr>
          </w:p>
        </w:tc>
      </w:tr>
      <w:tr w:rsidR="007F74A1" w:rsidTr="007F74A1">
        <w:tc>
          <w:tcPr>
            <w:tcW w:w="9778" w:type="dxa"/>
          </w:tcPr>
          <w:p w:rsidR="007F74A1" w:rsidRDefault="007F74A1" w:rsidP="007F74A1">
            <w:pPr>
              <w:rPr>
                <w:rFonts w:ascii="Bookman Old Style" w:hAnsi="Bookman Old Style"/>
                <w:sz w:val="18"/>
                <w:szCs w:val="18"/>
              </w:rPr>
            </w:pPr>
          </w:p>
          <w:p w:rsidR="007F74A1" w:rsidRPr="007F74A1" w:rsidRDefault="007F74A1" w:rsidP="007F74A1">
            <w:pPr>
              <w:rPr>
                <w:rFonts w:ascii="Bookman Old Style" w:hAnsi="Bookman Old Style"/>
                <w:sz w:val="18"/>
                <w:szCs w:val="18"/>
              </w:rPr>
            </w:pPr>
            <w:r w:rsidRPr="007F74A1">
              <w:rPr>
                <w:rFonts w:ascii="Bookman Old Style" w:hAnsi="Bookman Old Style"/>
                <w:sz w:val="18"/>
                <w:szCs w:val="18"/>
              </w:rPr>
              <w:t>Montepremi Campionato juniores assoluto</w:t>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t xml:space="preserve">     Euro 600,00</w:t>
            </w:r>
          </w:p>
          <w:p w:rsidR="007F74A1" w:rsidRPr="007F74A1" w:rsidRDefault="007F74A1" w:rsidP="007F74A1">
            <w:pPr>
              <w:rPr>
                <w:rFonts w:ascii="Bookman Old Style" w:hAnsi="Bookman Old Style"/>
                <w:sz w:val="18"/>
                <w:szCs w:val="18"/>
              </w:rPr>
            </w:pPr>
            <w:r w:rsidRPr="007F74A1">
              <w:rPr>
                <w:rFonts w:ascii="Bookman Old Style" w:hAnsi="Bookman Old Style"/>
                <w:sz w:val="18"/>
                <w:szCs w:val="18"/>
              </w:rPr>
              <w:t>Montepremi Campionato seniores assoluto</w:t>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r>
            <w:r w:rsidRPr="007F74A1">
              <w:rPr>
                <w:rFonts w:ascii="Bookman Old Style" w:hAnsi="Bookman Old Style"/>
                <w:sz w:val="18"/>
                <w:szCs w:val="18"/>
              </w:rPr>
              <w:tab/>
              <w:t xml:space="preserve">     Euro 600,00</w:t>
            </w:r>
          </w:p>
          <w:p w:rsidR="007F74A1" w:rsidRPr="007F74A1" w:rsidRDefault="007F74A1">
            <w:pPr>
              <w:rPr>
                <w:rFonts w:ascii="Bookman Old Style" w:hAnsi="Bookman Old Style"/>
                <w:sz w:val="18"/>
                <w:szCs w:val="18"/>
              </w:rPr>
            </w:pPr>
          </w:p>
        </w:tc>
      </w:tr>
      <w:tr w:rsidR="007F74A1" w:rsidTr="00E575A8">
        <w:trPr>
          <w:trHeight w:val="2499"/>
        </w:trPr>
        <w:tc>
          <w:tcPr>
            <w:tcW w:w="9778" w:type="dxa"/>
          </w:tcPr>
          <w:p w:rsidR="007F74A1" w:rsidRDefault="007F74A1" w:rsidP="007F74A1">
            <w:pPr>
              <w:rPr>
                <w:rFonts w:ascii="Bookman Old Style" w:hAnsi="Bookman Old Style"/>
                <w:b/>
                <w:sz w:val="20"/>
                <w:szCs w:val="20"/>
              </w:rPr>
            </w:pPr>
          </w:p>
          <w:p w:rsidR="007F74A1" w:rsidRPr="007F74A1" w:rsidRDefault="007F74A1" w:rsidP="007F74A1">
            <w:pPr>
              <w:rPr>
                <w:rFonts w:ascii="Bookman Old Style" w:hAnsi="Bookman Old Style"/>
                <w:sz w:val="18"/>
                <w:szCs w:val="18"/>
              </w:rPr>
            </w:pPr>
            <w:r w:rsidRPr="007F74A1">
              <w:rPr>
                <w:rFonts w:ascii="Bookman Old Style" w:hAnsi="Bookman Old Style"/>
                <w:b/>
                <w:sz w:val="18"/>
                <w:szCs w:val="18"/>
              </w:rPr>
              <w:t>Presidente di Giuria</w:t>
            </w:r>
            <w:r w:rsidR="004E74A7">
              <w:rPr>
                <w:rFonts w:ascii="Bookman Old Style" w:hAnsi="Bookman Old Style"/>
                <w:sz w:val="18"/>
                <w:szCs w:val="18"/>
              </w:rPr>
              <w:t xml:space="preserve">: </w:t>
            </w:r>
            <w:r w:rsidR="006E5463">
              <w:rPr>
                <w:rFonts w:ascii="Bookman Old Style" w:hAnsi="Bookman Old Style"/>
                <w:sz w:val="18"/>
                <w:szCs w:val="18"/>
              </w:rPr>
              <w:t>Francesca Montanari</w:t>
            </w:r>
          </w:p>
          <w:p w:rsidR="005E3B53" w:rsidRDefault="007F74A1" w:rsidP="007F74A1">
            <w:pPr>
              <w:rPr>
                <w:rFonts w:ascii="Bookman Old Style" w:hAnsi="Bookman Old Style"/>
                <w:sz w:val="18"/>
                <w:szCs w:val="18"/>
              </w:rPr>
            </w:pPr>
            <w:r w:rsidRPr="007F74A1">
              <w:rPr>
                <w:rFonts w:ascii="Bookman Old Style" w:hAnsi="Bookman Old Style"/>
                <w:b/>
                <w:sz w:val="18"/>
                <w:szCs w:val="18"/>
              </w:rPr>
              <w:t>Giuria</w:t>
            </w:r>
            <w:r w:rsidRPr="007F74A1">
              <w:rPr>
                <w:rFonts w:ascii="Bookman Old Style" w:hAnsi="Bookman Old Style"/>
                <w:sz w:val="18"/>
                <w:szCs w:val="18"/>
              </w:rPr>
              <w:t xml:space="preserve">: Claudia </w:t>
            </w:r>
            <w:proofErr w:type="spellStart"/>
            <w:r w:rsidRPr="007F74A1">
              <w:rPr>
                <w:rFonts w:ascii="Bookman Old Style" w:hAnsi="Bookman Old Style"/>
                <w:sz w:val="18"/>
                <w:szCs w:val="18"/>
              </w:rPr>
              <w:t>Accorroni</w:t>
            </w:r>
            <w:proofErr w:type="spellEnd"/>
            <w:r w:rsidRPr="007F74A1">
              <w:rPr>
                <w:rFonts w:ascii="Bookman Old Style" w:hAnsi="Bookman Old Style"/>
                <w:sz w:val="18"/>
                <w:szCs w:val="18"/>
              </w:rPr>
              <w:t xml:space="preserve">, </w:t>
            </w:r>
            <w:r w:rsidR="00E4779C">
              <w:rPr>
                <w:rFonts w:ascii="Bookman Old Style" w:hAnsi="Bookman Old Style"/>
                <w:sz w:val="18"/>
                <w:szCs w:val="18"/>
              </w:rPr>
              <w:t>Daniele Pagano</w:t>
            </w:r>
            <w:r w:rsidR="005E3B53">
              <w:rPr>
                <w:rFonts w:ascii="Bookman Old Style" w:hAnsi="Bookman Old Style"/>
                <w:sz w:val="18"/>
                <w:szCs w:val="18"/>
              </w:rPr>
              <w:t xml:space="preserve">, Maurizio </w:t>
            </w:r>
            <w:proofErr w:type="spellStart"/>
            <w:r w:rsidR="005E3B53">
              <w:rPr>
                <w:rFonts w:ascii="Bookman Old Style" w:hAnsi="Bookman Old Style"/>
                <w:sz w:val="18"/>
                <w:szCs w:val="18"/>
              </w:rPr>
              <w:t>Vetrugno</w:t>
            </w:r>
            <w:proofErr w:type="spellEnd"/>
            <w:r w:rsidR="005E3B53">
              <w:rPr>
                <w:rFonts w:ascii="Bookman Old Style" w:hAnsi="Bookman Old Style"/>
                <w:sz w:val="18"/>
                <w:szCs w:val="18"/>
              </w:rPr>
              <w:t>.</w:t>
            </w:r>
          </w:p>
          <w:p w:rsidR="007F74A1" w:rsidRPr="007F74A1" w:rsidRDefault="007F74A1" w:rsidP="007F74A1">
            <w:pPr>
              <w:rPr>
                <w:rFonts w:ascii="Bookman Old Style" w:hAnsi="Bookman Old Style"/>
                <w:sz w:val="18"/>
                <w:szCs w:val="18"/>
              </w:rPr>
            </w:pPr>
            <w:r w:rsidRPr="007F74A1">
              <w:rPr>
                <w:rFonts w:ascii="Bookman Old Style" w:hAnsi="Bookman Old Style"/>
                <w:b/>
                <w:sz w:val="18"/>
                <w:szCs w:val="18"/>
              </w:rPr>
              <w:t>Segreteria</w:t>
            </w:r>
            <w:r w:rsidRPr="007F74A1">
              <w:rPr>
                <w:rFonts w:ascii="Bookman Old Style" w:hAnsi="Bookman Old Style"/>
                <w:sz w:val="18"/>
                <w:szCs w:val="18"/>
              </w:rPr>
              <w:t xml:space="preserve">: Anita </w:t>
            </w:r>
            <w:proofErr w:type="spellStart"/>
            <w:r w:rsidRPr="007F74A1">
              <w:rPr>
                <w:rFonts w:ascii="Bookman Old Style" w:hAnsi="Bookman Old Style"/>
                <w:sz w:val="18"/>
                <w:szCs w:val="18"/>
              </w:rPr>
              <w:t>Santioni</w:t>
            </w:r>
            <w:proofErr w:type="spellEnd"/>
            <w:r w:rsidRPr="007F74A1">
              <w:rPr>
                <w:rFonts w:ascii="Bookman Old Style" w:hAnsi="Bookman Old Style"/>
                <w:sz w:val="18"/>
                <w:szCs w:val="18"/>
              </w:rPr>
              <w:t xml:space="preserve"> </w:t>
            </w:r>
            <w:r w:rsidRPr="007F74A1">
              <w:rPr>
                <w:rFonts w:ascii="Bookman Old Style" w:hAnsi="Bookman Old Style"/>
                <w:b/>
                <w:sz w:val="18"/>
                <w:szCs w:val="18"/>
              </w:rPr>
              <w:t>e- mail</w:t>
            </w:r>
            <w:r w:rsidRPr="007F74A1">
              <w:rPr>
                <w:rFonts w:ascii="Bookman Old Style" w:hAnsi="Bookman Old Style"/>
                <w:sz w:val="18"/>
                <w:szCs w:val="18"/>
              </w:rPr>
              <w:t xml:space="preserve">: </w:t>
            </w:r>
            <w:r w:rsidR="002A64AC">
              <w:rPr>
                <w:rFonts w:ascii="Bookman Old Style" w:hAnsi="Bookman Old Style"/>
                <w:sz w:val="18"/>
                <w:szCs w:val="18"/>
              </w:rPr>
              <w:t>a.santioni@libero.it</w:t>
            </w:r>
          </w:p>
          <w:p w:rsidR="007F74A1" w:rsidRPr="007F74A1" w:rsidRDefault="007F74A1" w:rsidP="007F74A1">
            <w:pPr>
              <w:rPr>
                <w:rFonts w:ascii="Bookman Old Style" w:hAnsi="Bookman Old Style"/>
                <w:sz w:val="18"/>
                <w:szCs w:val="18"/>
              </w:rPr>
            </w:pPr>
            <w:r w:rsidRPr="007F74A1">
              <w:rPr>
                <w:rFonts w:ascii="Bookman Old Style" w:hAnsi="Bookman Old Style"/>
                <w:b/>
                <w:sz w:val="18"/>
                <w:szCs w:val="18"/>
              </w:rPr>
              <w:t>Speaker</w:t>
            </w:r>
            <w:r w:rsidRPr="007F74A1">
              <w:rPr>
                <w:rFonts w:ascii="Bookman Old Style" w:hAnsi="Bookman Old Style"/>
                <w:sz w:val="18"/>
                <w:szCs w:val="18"/>
              </w:rPr>
              <w:t xml:space="preserve">: </w:t>
            </w:r>
            <w:r w:rsidR="005E3B53">
              <w:rPr>
                <w:rFonts w:ascii="Bookman Old Style" w:hAnsi="Bookman Old Style"/>
                <w:sz w:val="18"/>
                <w:szCs w:val="18"/>
              </w:rPr>
              <w:t>Assicurato</w:t>
            </w:r>
          </w:p>
          <w:p w:rsidR="007F74A1" w:rsidRPr="00166199" w:rsidRDefault="007F74A1" w:rsidP="007F74A1">
            <w:pPr>
              <w:rPr>
                <w:rFonts w:ascii="Bookman Old Style" w:hAnsi="Bookman Old Style"/>
                <w:sz w:val="18"/>
                <w:szCs w:val="18"/>
              </w:rPr>
            </w:pPr>
            <w:r w:rsidRPr="007F74A1">
              <w:rPr>
                <w:rFonts w:ascii="Bookman Old Style" w:hAnsi="Bookman Old Style"/>
                <w:b/>
                <w:sz w:val="18"/>
                <w:szCs w:val="18"/>
              </w:rPr>
              <w:t>Servizio Medico</w:t>
            </w:r>
            <w:r w:rsidR="00166199">
              <w:rPr>
                <w:rFonts w:ascii="Bookman Old Style" w:hAnsi="Bookman Old Style"/>
                <w:sz w:val="18"/>
                <w:szCs w:val="18"/>
              </w:rPr>
              <w:t>:</w:t>
            </w:r>
            <w:r w:rsidR="005E3B53">
              <w:rPr>
                <w:rFonts w:ascii="Bookman Old Style" w:hAnsi="Bookman Old Style"/>
                <w:sz w:val="18"/>
                <w:szCs w:val="18"/>
              </w:rPr>
              <w:t xml:space="preserve"> Dott.ssa Lara </w:t>
            </w:r>
            <w:proofErr w:type="spellStart"/>
            <w:r w:rsidR="005E3B53">
              <w:rPr>
                <w:rFonts w:ascii="Bookman Old Style" w:hAnsi="Bookman Old Style"/>
                <w:sz w:val="18"/>
                <w:szCs w:val="18"/>
              </w:rPr>
              <w:t>Thitherington</w:t>
            </w:r>
            <w:proofErr w:type="spellEnd"/>
          </w:p>
          <w:p w:rsidR="007F74A1" w:rsidRPr="00166199" w:rsidRDefault="00166199" w:rsidP="007F74A1">
            <w:pPr>
              <w:rPr>
                <w:rFonts w:ascii="Bookman Old Style" w:hAnsi="Bookman Old Style"/>
                <w:sz w:val="18"/>
                <w:szCs w:val="18"/>
              </w:rPr>
            </w:pPr>
            <w:r>
              <w:rPr>
                <w:rFonts w:ascii="Bookman Old Style" w:hAnsi="Bookman Old Style"/>
                <w:b/>
                <w:sz w:val="18"/>
                <w:szCs w:val="18"/>
              </w:rPr>
              <w:t>Ambulanza</w:t>
            </w:r>
            <w:r>
              <w:rPr>
                <w:rFonts w:ascii="Bookman Old Style" w:hAnsi="Bookman Old Style"/>
                <w:sz w:val="18"/>
                <w:szCs w:val="18"/>
              </w:rPr>
              <w:t>:</w:t>
            </w:r>
            <w:r w:rsidR="005E3B53">
              <w:rPr>
                <w:rFonts w:ascii="Bookman Old Style" w:hAnsi="Bookman Old Style"/>
                <w:sz w:val="18"/>
                <w:szCs w:val="18"/>
              </w:rPr>
              <w:t xml:space="preserve"> Croce Verde di Civitanova Marche</w:t>
            </w:r>
          </w:p>
          <w:p w:rsidR="007F74A1" w:rsidRDefault="007F74A1" w:rsidP="007F74A1">
            <w:pPr>
              <w:rPr>
                <w:rFonts w:ascii="Bookman Old Style" w:hAnsi="Bookman Old Style"/>
                <w:sz w:val="18"/>
                <w:szCs w:val="18"/>
              </w:rPr>
            </w:pPr>
            <w:r w:rsidRPr="007F74A1">
              <w:rPr>
                <w:rFonts w:ascii="Bookman Old Style" w:hAnsi="Bookman Old Style"/>
                <w:b/>
                <w:sz w:val="18"/>
                <w:szCs w:val="18"/>
              </w:rPr>
              <w:t>Servizio Maniscalco</w:t>
            </w:r>
            <w:r w:rsidR="00166199">
              <w:rPr>
                <w:rFonts w:ascii="Bookman Old Style" w:hAnsi="Bookman Old Style"/>
                <w:sz w:val="18"/>
                <w:szCs w:val="18"/>
              </w:rPr>
              <w:t>:</w:t>
            </w:r>
            <w:r w:rsidR="005E3B53">
              <w:rPr>
                <w:rFonts w:ascii="Bookman Old Style" w:hAnsi="Bookman Old Style"/>
                <w:sz w:val="18"/>
                <w:szCs w:val="18"/>
              </w:rPr>
              <w:t xml:space="preserve"> </w:t>
            </w:r>
            <w:r w:rsidR="005E3B53" w:rsidRPr="005E3B53">
              <w:rPr>
                <w:rFonts w:ascii="Bookman Old Style" w:hAnsi="Bookman Old Style"/>
                <w:sz w:val="18"/>
                <w:szCs w:val="18"/>
              </w:rPr>
              <w:t xml:space="preserve">Alessandro </w:t>
            </w:r>
            <w:proofErr w:type="spellStart"/>
            <w:r w:rsidR="005E3B53" w:rsidRPr="005E3B53">
              <w:rPr>
                <w:rFonts w:ascii="Bookman Old Style" w:hAnsi="Bookman Old Style"/>
                <w:sz w:val="18"/>
                <w:szCs w:val="18"/>
              </w:rPr>
              <w:t>Coppari</w:t>
            </w:r>
            <w:proofErr w:type="spellEnd"/>
          </w:p>
          <w:p w:rsidR="005E3B53" w:rsidRPr="005E3B53" w:rsidRDefault="005E3B53" w:rsidP="007F74A1">
            <w:pPr>
              <w:rPr>
                <w:rFonts w:ascii="Bookman Old Style" w:hAnsi="Bookman Old Style"/>
                <w:b/>
                <w:sz w:val="18"/>
                <w:szCs w:val="18"/>
              </w:rPr>
            </w:pPr>
            <w:r w:rsidRPr="005E3B53">
              <w:rPr>
                <w:rFonts w:ascii="Bookman Old Style" w:hAnsi="Bookman Old Style"/>
                <w:b/>
                <w:sz w:val="18"/>
                <w:szCs w:val="18"/>
              </w:rPr>
              <w:t>Veterinario:</w:t>
            </w:r>
            <w:r>
              <w:rPr>
                <w:rFonts w:ascii="Bookman Old Style" w:hAnsi="Bookman Old Style"/>
                <w:b/>
                <w:sz w:val="18"/>
                <w:szCs w:val="18"/>
              </w:rPr>
              <w:t xml:space="preserve"> </w:t>
            </w:r>
            <w:r>
              <w:rPr>
                <w:rFonts w:ascii="Bookman Old Style" w:hAnsi="Bookman Old Style"/>
                <w:sz w:val="18"/>
                <w:szCs w:val="18"/>
              </w:rPr>
              <w:t xml:space="preserve">Dott.ssa Elena </w:t>
            </w:r>
            <w:proofErr w:type="spellStart"/>
            <w:r>
              <w:rPr>
                <w:rFonts w:ascii="Bookman Old Style" w:hAnsi="Bookman Old Style"/>
                <w:sz w:val="18"/>
                <w:szCs w:val="18"/>
              </w:rPr>
              <w:t>Giampieri</w:t>
            </w:r>
            <w:proofErr w:type="spellEnd"/>
          </w:p>
          <w:p w:rsidR="007F74A1" w:rsidRDefault="007F74A1" w:rsidP="007F74A1">
            <w:pPr>
              <w:rPr>
                <w:rFonts w:ascii="Bookman Old Style" w:hAnsi="Bookman Old Style"/>
                <w:sz w:val="18"/>
                <w:szCs w:val="18"/>
              </w:rPr>
            </w:pPr>
            <w:r w:rsidRPr="007F74A1">
              <w:rPr>
                <w:rFonts w:ascii="Bookman Old Style" w:hAnsi="Bookman Old Style"/>
                <w:b/>
                <w:sz w:val="18"/>
                <w:szCs w:val="18"/>
              </w:rPr>
              <w:t>Orari di ricezione dei cavalli</w:t>
            </w:r>
            <w:r w:rsidR="004E74A7">
              <w:rPr>
                <w:rFonts w:ascii="Bookman Old Style" w:hAnsi="Bookman Old Style"/>
                <w:sz w:val="18"/>
                <w:szCs w:val="18"/>
              </w:rPr>
              <w:t>: accordi con il comitato organizzatore -  tel: 0733-892506 (ABDUL)</w:t>
            </w:r>
          </w:p>
          <w:p w:rsidR="00B34555" w:rsidRPr="007F74A1" w:rsidRDefault="00B34555" w:rsidP="007F74A1">
            <w:pPr>
              <w:rPr>
                <w:rFonts w:ascii="Bookman Old Style" w:hAnsi="Bookman Old Style"/>
                <w:sz w:val="18"/>
                <w:szCs w:val="18"/>
              </w:rPr>
            </w:pPr>
            <w:r w:rsidRPr="00B34555">
              <w:rPr>
                <w:rFonts w:ascii="Bookman Old Style" w:hAnsi="Bookman Old Style"/>
                <w:b/>
                <w:sz w:val="18"/>
                <w:szCs w:val="18"/>
              </w:rPr>
              <w:t>Responsabile manutenzione campi</w:t>
            </w:r>
            <w:r>
              <w:rPr>
                <w:rFonts w:ascii="Bookman Old Style" w:hAnsi="Bookman Old Style"/>
                <w:sz w:val="18"/>
                <w:szCs w:val="18"/>
              </w:rPr>
              <w:t xml:space="preserve">: </w:t>
            </w:r>
            <w:r w:rsidR="004E74A7">
              <w:rPr>
                <w:rFonts w:ascii="Bookman Old Style" w:hAnsi="Bookman Old Style"/>
                <w:sz w:val="18"/>
                <w:szCs w:val="18"/>
              </w:rPr>
              <w:t>idem</w:t>
            </w:r>
          </w:p>
          <w:p w:rsidR="007F74A1" w:rsidRDefault="007F74A1" w:rsidP="007F74A1">
            <w:pPr>
              <w:rPr>
                <w:rFonts w:ascii="Bookman Old Style" w:hAnsi="Bookman Old Style"/>
                <w:sz w:val="18"/>
                <w:szCs w:val="18"/>
              </w:rPr>
            </w:pPr>
            <w:r w:rsidRPr="007F74A1">
              <w:rPr>
                <w:rFonts w:ascii="Bookman Old Style" w:hAnsi="Bookman Old Style"/>
                <w:b/>
                <w:sz w:val="18"/>
                <w:szCs w:val="18"/>
              </w:rPr>
              <w:t>Campo gara e campo prova</w:t>
            </w:r>
            <w:r w:rsidR="00166199">
              <w:rPr>
                <w:rFonts w:ascii="Bookman Old Style" w:hAnsi="Bookman Old Style"/>
                <w:sz w:val="18"/>
                <w:szCs w:val="18"/>
              </w:rPr>
              <w:t>:</w:t>
            </w:r>
            <w:r w:rsidRPr="007F74A1">
              <w:rPr>
                <w:rFonts w:ascii="Bookman Old Style" w:hAnsi="Bookman Old Style"/>
                <w:sz w:val="18"/>
                <w:szCs w:val="18"/>
              </w:rPr>
              <w:t xml:space="preserve"> outdoor</w:t>
            </w:r>
            <w:r w:rsidR="00DE3524">
              <w:rPr>
                <w:rFonts w:ascii="Bookman Old Style" w:hAnsi="Bookman Old Style"/>
                <w:sz w:val="18"/>
                <w:szCs w:val="18"/>
              </w:rPr>
              <w:t>; 20x60; sabbia</w:t>
            </w:r>
          </w:p>
          <w:p w:rsidR="007F74A1" w:rsidRDefault="007F74A1" w:rsidP="00B34555">
            <w:pPr>
              <w:rPr>
                <w:rFonts w:ascii="Bookman Old Style" w:hAnsi="Bookman Old Style"/>
                <w:sz w:val="16"/>
                <w:szCs w:val="16"/>
              </w:rPr>
            </w:pPr>
          </w:p>
        </w:tc>
      </w:tr>
    </w:tbl>
    <w:p w:rsidR="008F2D8E" w:rsidRDefault="008F2D8E">
      <w:pPr>
        <w:rPr>
          <w:rFonts w:ascii="Bookman Old Style" w:hAnsi="Bookman Old Style"/>
          <w:sz w:val="16"/>
          <w:szCs w:val="16"/>
        </w:rPr>
      </w:pPr>
    </w:p>
    <w:p w:rsidR="00D7448E" w:rsidRPr="00742F53" w:rsidRDefault="00D7448E" w:rsidP="002C1759">
      <w:pPr>
        <w:jc w:val="both"/>
        <w:rPr>
          <w:rFonts w:ascii="Bookman Old Style" w:hAnsi="Bookman Old Style"/>
          <w:sz w:val="18"/>
          <w:szCs w:val="18"/>
        </w:rPr>
      </w:pPr>
      <w:r w:rsidRPr="00742F53">
        <w:rPr>
          <w:rFonts w:ascii="Bookman Old Style" w:hAnsi="Bookman Old Style"/>
          <w:sz w:val="18"/>
          <w:szCs w:val="18"/>
        </w:rPr>
        <w:t xml:space="preserve">Si prega di attenersi al regolamento nazionale attualmente in vigore e alle norme generali del progetto sport: </w:t>
      </w:r>
    </w:p>
    <w:p w:rsidR="00FD3697" w:rsidRPr="00742F53" w:rsidRDefault="00D7448E" w:rsidP="002C1759">
      <w:pPr>
        <w:jc w:val="both"/>
        <w:rPr>
          <w:rFonts w:ascii="Bookman Old Style" w:hAnsi="Bookman Old Style"/>
          <w:sz w:val="18"/>
          <w:szCs w:val="18"/>
        </w:rPr>
      </w:pPr>
      <w:r w:rsidRPr="00742F53">
        <w:rPr>
          <w:rFonts w:ascii="Bookman Old Style" w:hAnsi="Bookman Old Style"/>
          <w:sz w:val="18"/>
          <w:szCs w:val="18"/>
        </w:rPr>
        <w:t>Nei CAMPIONATI, COPPE e TROFEI il  cavallo dovrà essere monta</w:t>
      </w:r>
      <w:r w:rsidR="008F2D8E" w:rsidRPr="00742F53">
        <w:rPr>
          <w:rFonts w:ascii="Bookman Old Style" w:hAnsi="Bookman Old Style"/>
          <w:sz w:val="18"/>
          <w:szCs w:val="18"/>
        </w:rPr>
        <w:t>to dal giorno precedente l’inizio del Concorso</w:t>
      </w:r>
      <w:r w:rsidR="00412915" w:rsidRPr="00742F53">
        <w:rPr>
          <w:rFonts w:ascii="Bookman Old Style" w:hAnsi="Bookman Old Style"/>
          <w:sz w:val="18"/>
          <w:szCs w:val="18"/>
        </w:rPr>
        <w:t>,</w:t>
      </w:r>
      <w:r w:rsidR="008F2D8E" w:rsidRPr="00742F53">
        <w:rPr>
          <w:rFonts w:ascii="Bookman Old Style" w:hAnsi="Bookman Old Style"/>
          <w:sz w:val="18"/>
          <w:szCs w:val="18"/>
        </w:rPr>
        <w:t xml:space="preserve"> dallo stesso Atleta che lo monterà</w:t>
      </w:r>
      <w:r w:rsidRPr="00742F53">
        <w:rPr>
          <w:rFonts w:ascii="Bookman Old Style" w:hAnsi="Bookman Old Style"/>
          <w:sz w:val="18"/>
          <w:szCs w:val="18"/>
        </w:rPr>
        <w:t xml:space="preserve"> </w:t>
      </w:r>
      <w:r w:rsidR="008F2D8E" w:rsidRPr="00742F53">
        <w:rPr>
          <w:rFonts w:ascii="Bookman Old Style" w:hAnsi="Bookman Old Style"/>
          <w:sz w:val="18"/>
          <w:szCs w:val="18"/>
        </w:rPr>
        <w:t>in gara. È vietata la lettura delle riprese in tutte le categorie</w:t>
      </w:r>
      <w:r w:rsidRPr="00742F53">
        <w:rPr>
          <w:rFonts w:ascii="Bookman Old Style" w:hAnsi="Bookman Old Style"/>
          <w:sz w:val="18"/>
          <w:szCs w:val="18"/>
        </w:rPr>
        <w:t xml:space="preserve">. </w:t>
      </w:r>
      <w:r w:rsidR="008F2D8E" w:rsidRPr="00742F53">
        <w:rPr>
          <w:rFonts w:ascii="Bookman Old Style" w:hAnsi="Bookman Old Style"/>
          <w:sz w:val="18"/>
          <w:szCs w:val="18"/>
        </w:rPr>
        <w:t>E’ vietata la frusta in tutte le categorie</w:t>
      </w:r>
      <w:r w:rsidR="002736CC" w:rsidRPr="00742F53">
        <w:rPr>
          <w:rFonts w:ascii="Bookman Old Style" w:hAnsi="Bookman Old Style"/>
          <w:sz w:val="18"/>
          <w:szCs w:val="18"/>
        </w:rPr>
        <w:t xml:space="preserve">. </w:t>
      </w:r>
      <w:r w:rsidR="008F2D8E" w:rsidRPr="00742F53">
        <w:rPr>
          <w:rFonts w:ascii="Bookman Old Style" w:hAnsi="Bookman Old Style"/>
          <w:sz w:val="18"/>
          <w:szCs w:val="18"/>
        </w:rPr>
        <w:t>Il concorso si considera in</w:t>
      </w:r>
      <w:r w:rsidR="002736CC" w:rsidRPr="00742F53">
        <w:rPr>
          <w:rFonts w:ascii="Bookman Old Style" w:hAnsi="Bookman Old Style"/>
          <w:sz w:val="18"/>
          <w:szCs w:val="18"/>
        </w:rPr>
        <w:t>i</w:t>
      </w:r>
      <w:r w:rsidR="008F2D8E" w:rsidRPr="00742F53">
        <w:rPr>
          <w:rFonts w:ascii="Bookman Old Style" w:hAnsi="Bookman Old Style"/>
          <w:sz w:val="18"/>
          <w:szCs w:val="18"/>
        </w:rPr>
        <w:t>zia</w:t>
      </w:r>
      <w:r w:rsidRPr="00742F53">
        <w:rPr>
          <w:rFonts w:ascii="Bookman Old Style" w:hAnsi="Bookman Old Style"/>
          <w:sz w:val="18"/>
          <w:szCs w:val="18"/>
        </w:rPr>
        <w:t>to 24 ore</w:t>
      </w:r>
      <w:r w:rsidR="008F2D8E" w:rsidRPr="00742F53">
        <w:rPr>
          <w:rFonts w:ascii="Bookman Old Style" w:hAnsi="Bookman Old Style"/>
          <w:sz w:val="18"/>
          <w:szCs w:val="18"/>
        </w:rPr>
        <w:t xml:space="preserve"> prima dell’</w:t>
      </w:r>
      <w:r w:rsidR="002736CC" w:rsidRPr="00742F53">
        <w:rPr>
          <w:rFonts w:ascii="Bookman Old Style" w:hAnsi="Bookman Old Style"/>
          <w:sz w:val="18"/>
          <w:szCs w:val="18"/>
        </w:rPr>
        <w:t>inizio della prima ripresa</w:t>
      </w:r>
      <w:r w:rsidR="002A64AC" w:rsidRPr="00742F53">
        <w:rPr>
          <w:rFonts w:ascii="Bookman Old Style" w:hAnsi="Bookman Old Style"/>
          <w:sz w:val="18"/>
          <w:szCs w:val="18"/>
        </w:rPr>
        <w:t xml:space="preserve">. </w:t>
      </w:r>
      <w:r w:rsidR="00E429F2">
        <w:rPr>
          <w:rFonts w:ascii="Bookman Old Style" w:hAnsi="Bookman Old Style"/>
          <w:sz w:val="18"/>
          <w:szCs w:val="18"/>
        </w:rPr>
        <w:t>Tutte le categorie sono</w:t>
      </w:r>
      <w:r w:rsidR="00C26005" w:rsidRPr="00742F53">
        <w:rPr>
          <w:rFonts w:ascii="Bookman Old Style" w:hAnsi="Bookman Old Style"/>
          <w:sz w:val="18"/>
          <w:szCs w:val="18"/>
        </w:rPr>
        <w:t xml:space="preserve"> Open. </w:t>
      </w:r>
    </w:p>
    <w:p w:rsidR="00742F53" w:rsidRPr="00742F53" w:rsidRDefault="00742F53" w:rsidP="00742F53">
      <w:pPr>
        <w:jc w:val="both"/>
        <w:rPr>
          <w:rFonts w:ascii="Bookman Old Style" w:hAnsi="Bookman Old Style"/>
          <w:b/>
          <w:sz w:val="18"/>
          <w:szCs w:val="18"/>
        </w:rPr>
      </w:pPr>
      <w:r w:rsidRPr="00742F53">
        <w:rPr>
          <w:rFonts w:ascii="Bookman Old Style" w:hAnsi="Bookman Old Style"/>
          <w:b/>
          <w:sz w:val="18"/>
          <w:szCs w:val="18"/>
        </w:rPr>
        <w:t>Campionato Juniores Assoluto</w:t>
      </w:r>
    </w:p>
    <w:p w:rsidR="00742F53" w:rsidRPr="00742F53" w:rsidRDefault="00742F53" w:rsidP="00742F53">
      <w:pPr>
        <w:pStyle w:val="Paragrafoelenco"/>
        <w:numPr>
          <w:ilvl w:val="0"/>
          <w:numId w:val="4"/>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300.00</w:t>
      </w:r>
    </w:p>
    <w:p w:rsidR="00742F53" w:rsidRPr="00742F53" w:rsidRDefault="00742F53" w:rsidP="00742F53">
      <w:pPr>
        <w:pStyle w:val="Paragrafoelenco"/>
        <w:numPr>
          <w:ilvl w:val="0"/>
          <w:numId w:val="4"/>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200.00</w:t>
      </w:r>
    </w:p>
    <w:p w:rsidR="00742F53" w:rsidRPr="00742F53" w:rsidRDefault="00742F53" w:rsidP="00742F53">
      <w:pPr>
        <w:pStyle w:val="Paragrafoelenco"/>
        <w:numPr>
          <w:ilvl w:val="0"/>
          <w:numId w:val="4"/>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100.00</w:t>
      </w:r>
    </w:p>
    <w:p w:rsidR="00742F53" w:rsidRPr="00742F53" w:rsidRDefault="00742F53" w:rsidP="00742F53">
      <w:pPr>
        <w:jc w:val="both"/>
        <w:rPr>
          <w:rFonts w:ascii="Bookman Old Style" w:hAnsi="Bookman Old Style"/>
          <w:b/>
          <w:sz w:val="18"/>
          <w:szCs w:val="18"/>
        </w:rPr>
      </w:pPr>
      <w:r w:rsidRPr="00742F53">
        <w:rPr>
          <w:rFonts w:ascii="Bookman Old Style" w:hAnsi="Bookman Old Style"/>
          <w:b/>
          <w:sz w:val="18"/>
          <w:szCs w:val="18"/>
        </w:rPr>
        <w:t>Campionato Seniores Assoluto</w:t>
      </w:r>
    </w:p>
    <w:p w:rsidR="00742F53" w:rsidRPr="00742F53" w:rsidRDefault="00742F53" w:rsidP="00742F53">
      <w:pPr>
        <w:pStyle w:val="Paragrafoelenco"/>
        <w:numPr>
          <w:ilvl w:val="0"/>
          <w:numId w:val="5"/>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300.00</w:t>
      </w:r>
    </w:p>
    <w:p w:rsidR="00742F53" w:rsidRPr="00742F53" w:rsidRDefault="00742F53" w:rsidP="00742F53">
      <w:pPr>
        <w:pStyle w:val="Paragrafoelenco"/>
        <w:numPr>
          <w:ilvl w:val="0"/>
          <w:numId w:val="5"/>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200.00</w:t>
      </w:r>
    </w:p>
    <w:p w:rsidR="00742F53" w:rsidRPr="00742F53" w:rsidRDefault="00742F53" w:rsidP="00742F53">
      <w:pPr>
        <w:pStyle w:val="Paragrafoelenco"/>
        <w:numPr>
          <w:ilvl w:val="0"/>
          <w:numId w:val="5"/>
        </w:numPr>
        <w:spacing w:after="200" w:line="276" w:lineRule="auto"/>
        <w:jc w:val="both"/>
        <w:rPr>
          <w:rFonts w:ascii="Bookman Old Style" w:hAnsi="Bookman Old Style"/>
          <w:sz w:val="18"/>
          <w:szCs w:val="18"/>
        </w:rPr>
      </w:pPr>
      <w:r w:rsidRPr="00742F53">
        <w:rPr>
          <w:rFonts w:ascii="Bookman Old Style" w:hAnsi="Bookman Old Style"/>
          <w:sz w:val="18"/>
          <w:szCs w:val="18"/>
        </w:rPr>
        <w:t>Classificato: rimborso spese Euro 100.00</w:t>
      </w:r>
    </w:p>
    <w:p w:rsidR="00742F53" w:rsidRPr="00742F53" w:rsidRDefault="00742F53" w:rsidP="00742F53">
      <w:pPr>
        <w:jc w:val="both"/>
        <w:rPr>
          <w:rFonts w:ascii="Bookman Old Style" w:hAnsi="Bookman Old Style"/>
          <w:b/>
          <w:sz w:val="18"/>
          <w:szCs w:val="18"/>
        </w:rPr>
      </w:pPr>
      <w:r w:rsidRPr="00742F53">
        <w:rPr>
          <w:rFonts w:ascii="Bookman Old Style" w:hAnsi="Bookman Old Style"/>
          <w:b/>
          <w:sz w:val="18"/>
          <w:szCs w:val="18"/>
        </w:rPr>
        <w:t xml:space="preserve">Quote di iscrizione: </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Categorie ID: Euro 15.00</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Categorie  E: Euro 20.00</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Categorie  F: Euro 30.00</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Categorie M: Euro 55.00</w:t>
      </w:r>
      <w:r w:rsidRPr="00742F53">
        <w:rPr>
          <w:rFonts w:ascii="Bookman Old Style" w:hAnsi="Bookman Old Style"/>
          <w:sz w:val="18"/>
          <w:szCs w:val="18"/>
        </w:rPr>
        <w:tab/>
      </w:r>
    </w:p>
    <w:p w:rsidR="00742F53" w:rsidRPr="00742F53" w:rsidRDefault="00742F53" w:rsidP="00742F53">
      <w:pPr>
        <w:jc w:val="both"/>
        <w:rPr>
          <w:rFonts w:ascii="Bookman Old Style" w:hAnsi="Bookman Old Style"/>
          <w:sz w:val="18"/>
          <w:szCs w:val="18"/>
        </w:rPr>
      </w:pPr>
    </w:p>
    <w:p w:rsidR="00742F53" w:rsidRPr="00742F53" w:rsidRDefault="00742F53" w:rsidP="00742F53">
      <w:pPr>
        <w:jc w:val="both"/>
        <w:rPr>
          <w:rFonts w:ascii="Bookman Old Style" w:hAnsi="Bookman Old Style"/>
          <w:sz w:val="18"/>
          <w:szCs w:val="18"/>
        </w:rPr>
      </w:pPr>
      <w:r w:rsidRPr="00742F53">
        <w:rPr>
          <w:rFonts w:ascii="Bookman Old Style" w:hAnsi="Bookman Old Style"/>
          <w:b/>
          <w:sz w:val="18"/>
          <w:szCs w:val="18"/>
        </w:rPr>
        <w:t>Spese di scuderizzazione</w:t>
      </w:r>
      <w:r w:rsidRPr="00742F53">
        <w:rPr>
          <w:rFonts w:ascii="Bookman Old Style" w:hAnsi="Bookman Old Style"/>
          <w:sz w:val="18"/>
          <w:szCs w:val="18"/>
        </w:rPr>
        <w:t>:</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lastRenderedPageBreak/>
        <w:t xml:space="preserve">Box 30 Euro al giorno con lettiera in truciolo 12 Euro a confezione. Fieno 10 Euro. </w:t>
      </w:r>
    </w:p>
    <w:tbl>
      <w:tblPr>
        <w:tblStyle w:val="Grigliatabella"/>
        <w:tblW w:w="0" w:type="auto"/>
        <w:tblLook w:val="04A0"/>
      </w:tblPr>
      <w:tblGrid>
        <w:gridCol w:w="2459"/>
        <w:gridCol w:w="2459"/>
        <w:gridCol w:w="2460"/>
        <w:gridCol w:w="2460"/>
      </w:tblGrid>
      <w:tr w:rsidR="00742F53" w:rsidRPr="00906687" w:rsidTr="00E57432">
        <w:trPr>
          <w:trHeight w:val="551"/>
        </w:trPr>
        <w:tc>
          <w:tcPr>
            <w:tcW w:w="2459" w:type="dxa"/>
            <w:tcBorders>
              <w:top w:val="single" w:sz="4" w:space="0" w:color="auto"/>
              <w:left w:val="single" w:sz="4" w:space="0" w:color="auto"/>
              <w:bottom w:val="single" w:sz="4" w:space="0" w:color="auto"/>
              <w:right w:val="single" w:sz="4" w:space="0" w:color="auto"/>
            </w:tcBorders>
            <w:vAlign w:val="center"/>
          </w:tcPr>
          <w:p w:rsidR="00742F53" w:rsidRPr="00412915" w:rsidRDefault="00742F53" w:rsidP="00E57432">
            <w:pPr>
              <w:jc w:val="center"/>
              <w:rPr>
                <w:rFonts w:ascii="Bookman Old Style" w:hAnsi="Bookman Old Style"/>
                <w:b/>
              </w:rPr>
            </w:pPr>
            <w:r w:rsidRPr="00412915">
              <w:rPr>
                <w:rFonts w:ascii="Bookman Old Style" w:hAnsi="Bookman Old Style"/>
                <w:b/>
              </w:rPr>
              <w:t>Campionato regionale</w:t>
            </w:r>
          </w:p>
        </w:tc>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D97B41" w:rsidRDefault="00742F53" w:rsidP="00E57432">
            <w:pPr>
              <w:jc w:val="center"/>
              <w:rPr>
                <w:rFonts w:ascii="Bookman Old Style" w:hAnsi="Bookman Old Style"/>
                <w:b/>
              </w:rPr>
            </w:pPr>
            <w:r w:rsidRPr="00D97B41">
              <w:rPr>
                <w:rFonts w:ascii="Bookman Old Style" w:hAnsi="Bookman Old Style"/>
                <w:b/>
              </w:rPr>
              <w:t>Livelli tecnici</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D97B41" w:rsidRDefault="00742F53" w:rsidP="00E57432">
            <w:pPr>
              <w:jc w:val="center"/>
              <w:rPr>
                <w:rFonts w:ascii="Bookman Old Style" w:hAnsi="Bookman Old Style"/>
                <w:b/>
              </w:rPr>
            </w:pPr>
            <w:r w:rsidRPr="00D97B41">
              <w:rPr>
                <w:rFonts w:ascii="Bookman Old Style" w:hAnsi="Bookman Old Style"/>
                <w:b/>
              </w:rPr>
              <w:t>Categorie I giornata</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D97B41" w:rsidRDefault="00742F53" w:rsidP="00E57432">
            <w:pPr>
              <w:jc w:val="center"/>
              <w:rPr>
                <w:rFonts w:ascii="Bookman Old Style" w:hAnsi="Bookman Old Style"/>
                <w:b/>
              </w:rPr>
            </w:pPr>
            <w:r w:rsidRPr="00D97B41">
              <w:rPr>
                <w:rFonts w:ascii="Bookman Old Style" w:hAnsi="Bookman Old Style"/>
                <w:b/>
              </w:rPr>
              <w:t>Categorie II giornata</w:t>
            </w:r>
          </w:p>
        </w:tc>
      </w:tr>
      <w:tr w:rsidR="00742F53" w:rsidRPr="00906687" w:rsidTr="00E57432">
        <w:trPr>
          <w:trHeight w:val="551"/>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sidRPr="00906687">
              <w:rPr>
                <w:rFonts w:ascii="Bookman Old Style" w:hAnsi="Bookman Old Style"/>
              </w:rPr>
              <w:t>Trofeo debuttanti</w:t>
            </w:r>
          </w:p>
        </w:tc>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i/>
              </w:rPr>
            </w:pPr>
            <w:r w:rsidRPr="00906687">
              <w:rPr>
                <w:rFonts w:ascii="Bookman Old Style" w:hAnsi="Bookman Old Style"/>
                <w:i/>
              </w:rPr>
              <w:t>Patenti A</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ID 30</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50</w:t>
            </w:r>
          </w:p>
        </w:tc>
      </w:tr>
      <w:tr w:rsidR="00742F53" w:rsidRPr="00906687" w:rsidTr="00E57432">
        <w:trPr>
          <w:trHeight w:val="1437"/>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Pr>
                <w:rFonts w:ascii="Bookman Old Style" w:hAnsi="Bookman Old Style"/>
              </w:rPr>
              <w:t>Campionato</w:t>
            </w:r>
            <w:r w:rsidRPr="00906687">
              <w:rPr>
                <w:rFonts w:ascii="Bookman Old Style" w:hAnsi="Bookman Old Style"/>
              </w:rPr>
              <w:t xml:space="preserve"> promesse pony e cavalli</w:t>
            </w:r>
          </w:p>
        </w:tc>
        <w:tc>
          <w:tcPr>
            <w:tcW w:w="2459" w:type="dxa"/>
            <w:tcBorders>
              <w:top w:val="single" w:sz="4" w:space="0" w:color="auto"/>
              <w:left w:val="single" w:sz="4" w:space="0" w:color="auto"/>
              <w:bottom w:val="single" w:sz="4" w:space="0" w:color="auto"/>
              <w:right w:val="single" w:sz="4" w:space="0" w:color="auto"/>
            </w:tcBorders>
            <w:vAlign w:val="center"/>
          </w:tcPr>
          <w:p w:rsidR="00742F53" w:rsidRPr="00906687" w:rsidRDefault="00742F53" w:rsidP="00E57432">
            <w:pPr>
              <w:jc w:val="center"/>
              <w:rPr>
                <w:rFonts w:ascii="Bookman Old Style" w:hAnsi="Bookman Old Style"/>
                <w:i/>
              </w:rPr>
            </w:pPr>
            <w:r>
              <w:rPr>
                <w:rFonts w:ascii="Bookman Old Style" w:hAnsi="Bookman Old Style"/>
                <w:i/>
              </w:rPr>
              <w:t xml:space="preserve">Juniores patenti A </w:t>
            </w:r>
          </w:p>
          <w:p w:rsidR="00742F53" w:rsidRPr="00906687" w:rsidRDefault="00742F53" w:rsidP="00E57432">
            <w:pPr>
              <w:jc w:val="cente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80</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100</w:t>
            </w:r>
          </w:p>
        </w:tc>
      </w:tr>
      <w:tr w:rsidR="00742F53" w:rsidRPr="00906687" w:rsidTr="00E57432">
        <w:trPr>
          <w:trHeight w:val="869"/>
        </w:trPr>
        <w:tc>
          <w:tcPr>
            <w:tcW w:w="2459" w:type="dxa"/>
            <w:tcBorders>
              <w:top w:val="single" w:sz="4" w:space="0" w:color="auto"/>
              <w:left w:val="single" w:sz="4" w:space="0" w:color="auto"/>
              <w:bottom w:val="single" w:sz="4" w:space="0" w:color="auto"/>
              <w:right w:val="single" w:sz="4" w:space="0" w:color="auto"/>
            </w:tcBorders>
            <w:vAlign w:val="center"/>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Trofeo promesse pony e cavalli</w:t>
            </w:r>
          </w:p>
        </w:tc>
        <w:tc>
          <w:tcPr>
            <w:tcW w:w="2459" w:type="dxa"/>
            <w:tcBorders>
              <w:top w:val="single" w:sz="4" w:space="0" w:color="auto"/>
              <w:left w:val="single" w:sz="4" w:space="0" w:color="auto"/>
              <w:bottom w:val="single" w:sz="4" w:space="0" w:color="auto"/>
              <w:right w:val="single" w:sz="4" w:space="0" w:color="auto"/>
            </w:tcBorders>
            <w:vAlign w:val="center"/>
          </w:tcPr>
          <w:p w:rsidR="00742F53" w:rsidRPr="00412915" w:rsidRDefault="00742F53" w:rsidP="00E57432">
            <w:pPr>
              <w:jc w:val="center"/>
              <w:rPr>
                <w:rFonts w:ascii="Bookman Old Style" w:hAnsi="Bookman Old Style"/>
                <w:i/>
                <w:color w:val="000000" w:themeColor="text1"/>
              </w:rPr>
            </w:pPr>
            <w:r w:rsidRPr="00412915">
              <w:rPr>
                <w:rFonts w:ascii="Bookman Old Style" w:hAnsi="Bookman Old Style"/>
                <w:i/>
                <w:color w:val="000000" w:themeColor="text1"/>
              </w:rPr>
              <w:t>Juniores patenti B</w:t>
            </w:r>
          </w:p>
        </w:tc>
        <w:tc>
          <w:tcPr>
            <w:tcW w:w="2460" w:type="dxa"/>
            <w:tcBorders>
              <w:top w:val="single" w:sz="4" w:space="0" w:color="auto"/>
              <w:left w:val="single" w:sz="4" w:space="0" w:color="auto"/>
              <w:bottom w:val="single" w:sz="4" w:space="0" w:color="auto"/>
              <w:right w:val="single" w:sz="4" w:space="0" w:color="auto"/>
            </w:tcBorders>
            <w:vAlign w:val="center"/>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206</w:t>
            </w:r>
          </w:p>
        </w:tc>
        <w:tc>
          <w:tcPr>
            <w:tcW w:w="2460" w:type="dxa"/>
            <w:tcBorders>
              <w:top w:val="single" w:sz="4" w:space="0" w:color="auto"/>
              <w:left w:val="single" w:sz="4" w:space="0" w:color="auto"/>
              <w:bottom w:val="single" w:sz="4" w:space="0" w:color="auto"/>
              <w:right w:val="single" w:sz="4" w:space="0" w:color="auto"/>
            </w:tcBorders>
            <w:vAlign w:val="center"/>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210</w:t>
            </w:r>
          </w:p>
        </w:tc>
      </w:tr>
      <w:tr w:rsidR="00742F53" w:rsidRPr="00906687" w:rsidTr="00E57432">
        <w:trPr>
          <w:trHeight w:val="551"/>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sidRPr="00906687">
              <w:rPr>
                <w:rFonts w:ascii="Bookman Old Style" w:hAnsi="Bookman Old Style"/>
              </w:rPr>
              <w:t>Criterium seniores</w:t>
            </w:r>
          </w:p>
        </w:tc>
        <w:tc>
          <w:tcPr>
            <w:tcW w:w="2459" w:type="dxa"/>
            <w:tcBorders>
              <w:top w:val="single" w:sz="4" w:space="0" w:color="auto"/>
              <w:left w:val="single" w:sz="4" w:space="0" w:color="auto"/>
              <w:bottom w:val="single" w:sz="4" w:space="0" w:color="auto"/>
              <w:right w:val="single" w:sz="4" w:space="0" w:color="auto"/>
            </w:tcBorders>
            <w:vAlign w:val="center"/>
          </w:tcPr>
          <w:p w:rsidR="00742F53" w:rsidRPr="00906687" w:rsidRDefault="00742F53" w:rsidP="00E57432">
            <w:pPr>
              <w:jc w:val="cente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320</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400</w:t>
            </w:r>
          </w:p>
        </w:tc>
      </w:tr>
      <w:tr w:rsidR="00742F53" w:rsidRPr="00906687" w:rsidTr="00E57432">
        <w:trPr>
          <w:trHeight w:val="1203"/>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sidRPr="00906687">
              <w:rPr>
                <w:rFonts w:ascii="Bookman Old Style" w:hAnsi="Bookman Old Style"/>
              </w:rPr>
              <w:t>Criterium juniores</w:t>
            </w:r>
          </w:p>
        </w:tc>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i/>
              </w:rPr>
            </w:pPr>
            <w:r w:rsidRPr="00906687">
              <w:rPr>
                <w:rFonts w:ascii="Bookman Old Style" w:hAnsi="Bookman Old Style"/>
                <w:i/>
              </w:rPr>
              <w:t>Juniores patenti B e I grado su  cavalli o pony</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320</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E 400</w:t>
            </w:r>
          </w:p>
          <w:p w:rsidR="00742F53" w:rsidRPr="00412915" w:rsidRDefault="00742F53" w:rsidP="00E57432">
            <w:pPr>
              <w:jc w:val="center"/>
              <w:rPr>
                <w:rFonts w:ascii="Bookman Old Style" w:hAnsi="Bookman Old Style"/>
                <w:color w:val="000000" w:themeColor="text1"/>
              </w:rPr>
            </w:pPr>
          </w:p>
        </w:tc>
      </w:tr>
      <w:tr w:rsidR="00742F53" w:rsidRPr="00906687" w:rsidTr="00E57432">
        <w:trPr>
          <w:trHeight w:val="1203"/>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sidRPr="00906687">
              <w:rPr>
                <w:rFonts w:ascii="Bookman Old Style" w:hAnsi="Bookman Old Style"/>
              </w:rPr>
              <w:t>Campionato assoluto juniores</w:t>
            </w:r>
          </w:p>
        </w:tc>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i/>
              </w:rPr>
            </w:pPr>
            <w:r w:rsidRPr="00906687">
              <w:rPr>
                <w:rFonts w:ascii="Bookman Old Style" w:hAnsi="Bookman Old Style"/>
                <w:i/>
              </w:rPr>
              <w:t>Juniores in possesso di brevetto e I grado su pony e cavalli</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F 110</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F200</w:t>
            </w:r>
          </w:p>
        </w:tc>
      </w:tr>
      <w:tr w:rsidR="00742F53" w:rsidRPr="00906687" w:rsidTr="00E57432">
        <w:trPr>
          <w:trHeight w:val="1537"/>
        </w:trPr>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rPr>
            </w:pPr>
            <w:r>
              <w:rPr>
                <w:rFonts w:ascii="Bookman Old Style" w:hAnsi="Bookman Old Style"/>
              </w:rPr>
              <w:t>Campionato assoluto seniores</w:t>
            </w:r>
          </w:p>
        </w:tc>
        <w:tc>
          <w:tcPr>
            <w:tcW w:w="2459" w:type="dxa"/>
            <w:tcBorders>
              <w:top w:val="single" w:sz="4" w:space="0" w:color="auto"/>
              <w:left w:val="single" w:sz="4" w:space="0" w:color="auto"/>
              <w:bottom w:val="single" w:sz="4" w:space="0" w:color="auto"/>
              <w:right w:val="single" w:sz="4" w:space="0" w:color="auto"/>
            </w:tcBorders>
            <w:vAlign w:val="center"/>
            <w:hideMark/>
          </w:tcPr>
          <w:p w:rsidR="00742F53" w:rsidRPr="00906687" w:rsidRDefault="00742F53" w:rsidP="00E57432">
            <w:pPr>
              <w:jc w:val="center"/>
              <w:rPr>
                <w:rFonts w:ascii="Bookman Old Style" w:hAnsi="Bookman Old Style"/>
                <w:i/>
              </w:rPr>
            </w:pPr>
            <w:r>
              <w:rPr>
                <w:rFonts w:ascii="Bookman Old Style" w:hAnsi="Bookman Old Style"/>
                <w:i/>
              </w:rPr>
              <w:t>Seniores patenti I grado</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M 105</w:t>
            </w:r>
          </w:p>
        </w:tc>
        <w:tc>
          <w:tcPr>
            <w:tcW w:w="2460" w:type="dxa"/>
            <w:tcBorders>
              <w:top w:val="single" w:sz="4" w:space="0" w:color="auto"/>
              <w:left w:val="single" w:sz="4" w:space="0" w:color="auto"/>
              <w:bottom w:val="single" w:sz="4" w:space="0" w:color="auto"/>
              <w:right w:val="single" w:sz="4" w:space="0" w:color="auto"/>
            </w:tcBorders>
            <w:vAlign w:val="center"/>
            <w:hideMark/>
          </w:tcPr>
          <w:p w:rsidR="00742F53" w:rsidRPr="00412915" w:rsidRDefault="00742F53" w:rsidP="00E57432">
            <w:pPr>
              <w:jc w:val="center"/>
              <w:rPr>
                <w:rFonts w:ascii="Bookman Old Style" w:hAnsi="Bookman Old Style"/>
                <w:color w:val="000000" w:themeColor="text1"/>
              </w:rPr>
            </w:pPr>
            <w:r w:rsidRPr="00412915">
              <w:rPr>
                <w:rFonts w:ascii="Bookman Old Style" w:hAnsi="Bookman Old Style"/>
                <w:color w:val="000000" w:themeColor="text1"/>
              </w:rPr>
              <w:t>M 200</w:t>
            </w:r>
          </w:p>
        </w:tc>
      </w:tr>
      <w:tr w:rsidR="00742F53" w:rsidRPr="00906687" w:rsidTr="00E57432">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r>
      <w:tr w:rsidR="00742F53" w:rsidRPr="00906687" w:rsidTr="00E57432">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r>
      <w:tr w:rsidR="00742F53" w:rsidRPr="00906687" w:rsidTr="00E57432">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r>
      <w:tr w:rsidR="00742F53" w:rsidRPr="00906687" w:rsidTr="00E57432">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59"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i/>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c>
          <w:tcPr>
            <w:tcW w:w="2460" w:type="dxa"/>
            <w:tcBorders>
              <w:top w:val="single" w:sz="4" w:space="0" w:color="auto"/>
              <w:left w:val="single" w:sz="4" w:space="0" w:color="auto"/>
              <w:bottom w:val="single" w:sz="4" w:space="0" w:color="auto"/>
              <w:right w:val="single" w:sz="4" w:space="0" w:color="auto"/>
            </w:tcBorders>
            <w:hideMark/>
          </w:tcPr>
          <w:p w:rsidR="00742F53" w:rsidRPr="00906687" w:rsidRDefault="00742F53" w:rsidP="00E57432">
            <w:pPr>
              <w:rPr>
                <w:rFonts w:ascii="Bookman Old Style" w:hAnsi="Bookman Old Style"/>
              </w:rPr>
            </w:pPr>
          </w:p>
        </w:tc>
      </w:tr>
    </w:tbl>
    <w:p w:rsidR="00742F53" w:rsidRDefault="00742F53" w:rsidP="00742F53">
      <w:pPr>
        <w:rPr>
          <w:rFonts w:ascii="Bookman Old Style" w:hAnsi="Bookman Old Style"/>
          <w:sz w:val="16"/>
          <w:szCs w:val="16"/>
        </w:rPr>
      </w:pPr>
    </w:p>
    <w:p w:rsidR="00742F53" w:rsidRDefault="00742F53" w:rsidP="00742F53">
      <w:pPr>
        <w:rPr>
          <w:rFonts w:ascii="Bookman Old Style" w:hAnsi="Bookman Old Style"/>
          <w:sz w:val="16"/>
          <w:szCs w:val="16"/>
        </w:rPr>
      </w:pPr>
    </w:p>
    <w:tbl>
      <w:tblPr>
        <w:tblStyle w:val="Grigliatabella"/>
        <w:tblW w:w="0" w:type="auto"/>
        <w:tblLook w:val="04A0"/>
      </w:tblPr>
      <w:tblGrid>
        <w:gridCol w:w="3259"/>
        <w:gridCol w:w="6519"/>
      </w:tblGrid>
      <w:tr w:rsidR="00742F53" w:rsidTr="00E57432">
        <w:tc>
          <w:tcPr>
            <w:tcW w:w="3259" w:type="dxa"/>
            <w:vAlign w:val="bottom"/>
          </w:tcPr>
          <w:p w:rsidR="00742F53" w:rsidRDefault="00742F53" w:rsidP="00E57432">
            <w:pPr>
              <w:jc w:val="center"/>
              <w:rPr>
                <w:rFonts w:ascii="Bookman Old Style" w:hAnsi="Bookman Old Style"/>
                <w:b/>
              </w:rPr>
            </w:pPr>
          </w:p>
          <w:p w:rsidR="00742F53" w:rsidRDefault="00742F53" w:rsidP="00E57432">
            <w:pPr>
              <w:jc w:val="center"/>
              <w:rPr>
                <w:rFonts w:ascii="Bookman Old Style" w:hAnsi="Bookman Old Style"/>
                <w:b/>
              </w:rPr>
            </w:pPr>
            <w:r w:rsidRPr="00D97B41">
              <w:rPr>
                <w:rFonts w:ascii="Bookman Old Style" w:hAnsi="Bookman Old Style"/>
                <w:b/>
              </w:rPr>
              <w:t xml:space="preserve">Trofeo </w:t>
            </w:r>
            <w:r>
              <w:rPr>
                <w:rFonts w:ascii="Bookman Old Style" w:hAnsi="Bookman Old Style"/>
                <w:b/>
              </w:rPr>
              <w:t>Freestyle</w:t>
            </w:r>
          </w:p>
          <w:p w:rsidR="00742F53" w:rsidRPr="00D97B41" w:rsidRDefault="00742F53" w:rsidP="00E57432">
            <w:pPr>
              <w:jc w:val="center"/>
              <w:rPr>
                <w:rFonts w:ascii="Bookman Old Style" w:hAnsi="Bookman Old Style"/>
                <w:b/>
              </w:rPr>
            </w:pPr>
          </w:p>
        </w:tc>
        <w:tc>
          <w:tcPr>
            <w:tcW w:w="6519" w:type="dxa"/>
            <w:vAlign w:val="center"/>
          </w:tcPr>
          <w:p w:rsidR="00742F53" w:rsidRDefault="00742F53" w:rsidP="00E57432">
            <w:pPr>
              <w:jc w:val="center"/>
              <w:rPr>
                <w:rFonts w:ascii="Bookman Old Style" w:hAnsi="Bookman Old Style"/>
                <w:b/>
              </w:rPr>
            </w:pPr>
            <w:r>
              <w:rPr>
                <w:rFonts w:ascii="Bookman Old Style" w:hAnsi="Bookman Old Style"/>
                <w:b/>
              </w:rPr>
              <w:t>Livelli tecnici</w:t>
            </w:r>
          </w:p>
        </w:tc>
      </w:tr>
      <w:tr w:rsidR="00742F53" w:rsidTr="00E57432">
        <w:tc>
          <w:tcPr>
            <w:tcW w:w="3259" w:type="dxa"/>
            <w:vAlign w:val="bottom"/>
          </w:tcPr>
          <w:p w:rsidR="00742F53" w:rsidRDefault="00742F53" w:rsidP="00E57432">
            <w:pPr>
              <w:jc w:val="center"/>
              <w:rPr>
                <w:rFonts w:ascii="Bookman Old Style" w:hAnsi="Bookman Old Style"/>
              </w:rPr>
            </w:pPr>
          </w:p>
          <w:p w:rsidR="00742F53" w:rsidRDefault="00742F53" w:rsidP="00E57432">
            <w:pPr>
              <w:jc w:val="center"/>
              <w:rPr>
                <w:rFonts w:ascii="Bookman Old Style" w:hAnsi="Bookman Old Style"/>
              </w:rPr>
            </w:pPr>
            <w:r>
              <w:rPr>
                <w:rFonts w:ascii="Bookman Old Style" w:hAnsi="Bookman Old Style"/>
              </w:rPr>
              <w:t>KUR E</w:t>
            </w:r>
          </w:p>
          <w:p w:rsidR="00742F53" w:rsidRPr="00D13758" w:rsidRDefault="00742F53" w:rsidP="00E57432">
            <w:pPr>
              <w:jc w:val="center"/>
              <w:rPr>
                <w:rFonts w:ascii="Bookman Old Style" w:hAnsi="Bookman Old Style"/>
              </w:rPr>
            </w:pPr>
          </w:p>
        </w:tc>
        <w:tc>
          <w:tcPr>
            <w:tcW w:w="6519" w:type="dxa"/>
            <w:vAlign w:val="center"/>
          </w:tcPr>
          <w:p w:rsidR="00742F53" w:rsidRPr="00D13758" w:rsidRDefault="00742F53" w:rsidP="00E57432">
            <w:pPr>
              <w:rPr>
                <w:rFonts w:ascii="Bookman Old Style" w:hAnsi="Bookman Old Style"/>
              </w:rPr>
            </w:pPr>
            <w:r>
              <w:rPr>
                <w:rFonts w:ascii="Bookman Old Style" w:hAnsi="Bookman Old Style"/>
              </w:rPr>
              <w:t>Junior e senior patenti B (classifiche separate)</w:t>
            </w:r>
          </w:p>
        </w:tc>
      </w:tr>
      <w:tr w:rsidR="00742F53" w:rsidTr="00E57432">
        <w:tc>
          <w:tcPr>
            <w:tcW w:w="3259" w:type="dxa"/>
            <w:vAlign w:val="bottom"/>
          </w:tcPr>
          <w:p w:rsidR="00742F53" w:rsidRDefault="00742F53" w:rsidP="00E57432">
            <w:pPr>
              <w:jc w:val="center"/>
              <w:rPr>
                <w:rFonts w:ascii="Bookman Old Style" w:hAnsi="Bookman Old Style"/>
              </w:rPr>
            </w:pPr>
          </w:p>
          <w:p w:rsidR="00742F53" w:rsidRDefault="00742F53" w:rsidP="00E57432">
            <w:pPr>
              <w:jc w:val="center"/>
              <w:rPr>
                <w:rFonts w:ascii="Bookman Old Style" w:hAnsi="Bookman Old Style"/>
              </w:rPr>
            </w:pPr>
            <w:r>
              <w:rPr>
                <w:rFonts w:ascii="Bookman Old Style" w:hAnsi="Bookman Old Style"/>
              </w:rPr>
              <w:t>KUR F</w:t>
            </w:r>
          </w:p>
          <w:p w:rsidR="00742F53" w:rsidRPr="00D13758" w:rsidRDefault="00742F53" w:rsidP="00E57432">
            <w:pPr>
              <w:jc w:val="center"/>
              <w:rPr>
                <w:rFonts w:ascii="Bookman Old Style" w:hAnsi="Bookman Old Style"/>
              </w:rPr>
            </w:pPr>
          </w:p>
        </w:tc>
        <w:tc>
          <w:tcPr>
            <w:tcW w:w="6519" w:type="dxa"/>
            <w:vAlign w:val="center"/>
          </w:tcPr>
          <w:p w:rsidR="00742F53" w:rsidRPr="00D13758" w:rsidRDefault="00742F53" w:rsidP="00E57432">
            <w:pPr>
              <w:rPr>
                <w:rFonts w:ascii="Bookman Old Style" w:hAnsi="Bookman Old Style"/>
              </w:rPr>
            </w:pPr>
            <w:r>
              <w:rPr>
                <w:rFonts w:ascii="Bookman Old Style" w:hAnsi="Bookman Old Style"/>
              </w:rPr>
              <w:t>Junior e senior patenti B e primo grado</w:t>
            </w:r>
          </w:p>
        </w:tc>
      </w:tr>
      <w:tr w:rsidR="00742F53" w:rsidTr="00E57432">
        <w:tc>
          <w:tcPr>
            <w:tcW w:w="3259" w:type="dxa"/>
            <w:vAlign w:val="bottom"/>
          </w:tcPr>
          <w:p w:rsidR="00742F53" w:rsidRDefault="00742F53" w:rsidP="00E57432">
            <w:pPr>
              <w:jc w:val="center"/>
              <w:rPr>
                <w:rFonts w:ascii="Bookman Old Style" w:hAnsi="Bookman Old Style"/>
              </w:rPr>
            </w:pPr>
          </w:p>
          <w:p w:rsidR="00742F53" w:rsidRDefault="00742F53" w:rsidP="00E57432">
            <w:pPr>
              <w:jc w:val="center"/>
              <w:rPr>
                <w:rFonts w:ascii="Bookman Old Style" w:hAnsi="Bookman Old Style"/>
              </w:rPr>
            </w:pPr>
            <w:r>
              <w:rPr>
                <w:rFonts w:ascii="Bookman Old Style" w:hAnsi="Bookman Old Style"/>
              </w:rPr>
              <w:t>KUR M</w:t>
            </w:r>
          </w:p>
          <w:p w:rsidR="00742F53" w:rsidRPr="00D13758" w:rsidRDefault="00742F53" w:rsidP="00E57432">
            <w:pPr>
              <w:jc w:val="center"/>
              <w:rPr>
                <w:rFonts w:ascii="Bookman Old Style" w:hAnsi="Bookman Old Style"/>
              </w:rPr>
            </w:pPr>
          </w:p>
        </w:tc>
        <w:tc>
          <w:tcPr>
            <w:tcW w:w="6519" w:type="dxa"/>
            <w:vAlign w:val="center"/>
          </w:tcPr>
          <w:p w:rsidR="00742F53" w:rsidRPr="00D13758" w:rsidRDefault="00742F53" w:rsidP="00E57432">
            <w:pPr>
              <w:rPr>
                <w:rFonts w:ascii="Bookman Old Style" w:hAnsi="Bookman Old Style"/>
              </w:rPr>
            </w:pPr>
            <w:r>
              <w:rPr>
                <w:rFonts w:ascii="Bookman Old Style" w:hAnsi="Bookman Old Style"/>
              </w:rPr>
              <w:t>Senior patenti I grado</w:t>
            </w:r>
          </w:p>
        </w:tc>
      </w:tr>
    </w:tbl>
    <w:p w:rsidR="00742F53" w:rsidRDefault="00742F53" w:rsidP="002C1759">
      <w:pPr>
        <w:jc w:val="both"/>
        <w:rPr>
          <w:rFonts w:ascii="Bookman Old Style" w:hAnsi="Bookman Old Style"/>
          <w:sz w:val="16"/>
          <w:szCs w:val="16"/>
        </w:rPr>
      </w:pPr>
    </w:p>
    <w:p w:rsidR="00742F53" w:rsidRDefault="00742F53" w:rsidP="002C1759">
      <w:pPr>
        <w:jc w:val="both"/>
        <w:rPr>
          <w:rFonts w:ascii="Bookman Old Style" w:hAnsi="Bookman Old Style"/>
          <w:sz w:val="16"/>
          <w:szCs w:val="16"/>
        </w:rPr>
      </w:pPr>
    </w:p>
    <w:p w:rsidR="00742F53" w:rsidRDefault="00742F53" w:rsidP="002C1759">
      <w:pPr>
        <w:jc w:val="both"/>
        <w:rPr>
          <w:rFonts w:ascii="Bookman Old Style" w:hAnsi="Bookman Old Style"/>
          <w:sz w:val="16"/>
          <w:szCs w:val="16"/>
        </w:rPr>
      </w:pPr>
    </w:p>
    <w:p w:rsidR="00742F53" w:rsidRDefault="00742F53" w:rsidP="002C1759">
      <w:pPr>
        <w:jc w:val="both"/>
        <w:rPr>
          <w:rFonts w:ascii="Bookman Old Style" w:hAnsi="Bookman Old Style"/>
          <w:sz w:val="16"/>
          <w:szCs w:val="16"/>
        </w:rPr>
      </w:pPr>
    </w:p>
    <w:p w:rsidR="00742F53" w:rsidRDefault="00742F53" w:rsidP="002C1759">
      <w:pPr>
        <w:jc w:val="both"/>
        <w:rPr>
          <w:rFonts w:ascii="Bookman Old Style" w:hAnsi="Bookman Old Style"/>
          <w:sz w:val="16"/>
          <w:szCs w:val="16"/>
        </w:rPr>
      </w:pPr>
    </w:p>
    <w:p w:rsidR="00742F53" w:rsidRDefault="00742F53" w:rsidP="002C1759">
      <w:pPr>
        <w:jc w:val="both"/>
        <w:rPr>
          <w:rFonts w:ascii="Bookman Old Style" w:hAnsi="Bookman Old Style"/>
          <w:sz w:val="16"/>
          <w:szCs w:val="16"/>
        </w:rPr>
      </w:pPr>
    </w:p>
    <w:tbl>
      <w:tblPr>
        <w:tblStyle w:val="Grigliatabella"/>
        <w:tblW w:w="0" w:type="auto"/>
        <w:tblLook w:val="04A0"/>
      </w:tblPr>
      <w:tblGrid>
        <w:gridCol w:w="1629"/>
        <w:gridCol w:w="1629"/>
        <w:gridCol w:w="1630"/>
        <w:gridCol w:w="1630"/>
        <w:gridCol w:w="1630"/>
        <w:gridCol w:w="1630"/>
      </w:tblGrid>
      <w:tr w:rsidR="00742F53" w:rsidRPr="00742F53" w:rsidTr="00E57432">
        <w:tc>
          <w:tcPr>
            <w:tcW w:w="9778" w:type="dxa"/>
            <w:gridSpan w:val="6"/>
          </w:tcPr>
          <w:p w:rsidR="00742F53" w:rsidRPr="00742F53" w:rsidRDefault="00742F53" w:rsidP="00E57432">
            <w:pPr>
              <w:jc w:val="center"/>
              <w:rPr>
                <w:rFonts w:ascii="Bookman Old Style" w:hAnsi="Bookman Old Style"/>
                <w:b/>
              </w:rPr>
            </w:pPr>
            <w:r w:rsidRPr="00742F53">
              <w:rPr>
                <w:rFonts w:ascii="Bookman Old Style" w:hAnsi="Bookman Old Style"/>
                <w:b/>
              </w:rPr>
              <w:t>Progetto sport primo periodo</w:t>
            </w:r>
          </w:p>
        </w:tc>
      </w:tr>
      <w:tr w:rsidR="00742F53" w:rsidRPr="00742F53" w:rsidTr="00E57432">
        <w:tc>
          <w:tcPr>
            <w:tcW w:w="1629" w:type="dxa"/>
          </w:tcPr>
          <w:p w:rsidR="00742F53" w:rsidRPr="00742F53" w:rsidRDefault="00742F53" w:rsidP="00E57432">
            <w:pPr>
              <w:rPr>
                <w:rFonts w:ascii="Bookman Old Style" w:hAnsi="Bookman Old Style"/>
              </w:rPr>
            </w:pPr>
            <w:r w:rsidRPr="00742F53">
              <w:rPr>
                <w:rFonts w:ascii="Bookman Old Style" w:hAnsi="Bookman Old Style"/>
              </w:rPr>
              <w:t>JUNIOR PONY E CAVALLI</w:t>
            </w:r>
          </w:p>
        </w:tc>
        <w:tc>
          <w:tcPr>
            <w:tcW w:w="1629" w:type="dxa"/>
          </w:tcPr>
          <w:p w:rsidR="00742F53" w:rsidRPr="00742F53" w:rsidRDefault="00742F53" w:rsidP="00E57432">
            <w:pPr>
              <w:rPr>
                <w:rFonts w:ascii="Bookman Old Style" w:hAnsi="Bookman Old Style"/>
                <w:i/>
              </w:rPr>
            </w:pPr>
            <w:r w:rsidRPr="00742F53">
              <w:rPr>
                <w:rFonts w:ascii="Bookman Old Style" w:hAnsi="Bookman Old Style"/>
                <w:i/>
              </w:rPr>
              <w:t>Pulcini</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Debuttanti</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Esordienti</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Emergenti</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Esperti</w:t>
            </w:r>
          </w:p>
        </w:tc>
      </w:tr>
      <w:tr w:rsidR="00742F53" w:rsidRPr="00742F53" w:rsidTr="00E57432">
        <w:tc>
          <w:tcPr>
            <w:tcW w:w="1629" w:type="dxa"/>
          </w:tcPr>
          <w:p w:rsidR="00742F53" w:rsidRPr="00742F53" w:rsidRDefault="00742F53" w:rsidP="00E57432">
            <w:pPr>
              <w:rPr>
                <w:rFonts w:ascii="Bookman Old Style" w:hAnsi="Bookman Old Style"/>
              </w:rPr>
            </w:pPr>
            <w:r w:rsidRPr="00742F53">
              <w:rPr>
                <w:rFonts w:ascii="Bookman Old Style" w:hAnsi="Bookman Old Style"/>
              </w:rPr>
              <w:t>1° periodo</w:t>
            </w:r>
          </w:p>
        </w:tc>
        <w:tc>
          <w:tcPr>
            <w:tcW w:w="1629" w:type="dxa"/>
          </w:tcPr>
          <w:p w:rsidR="00742F53" w:rsidRPr="00742F53" w:rsidRDefault="00742F53" w:rsidP="00E57432">
            <w:pPr>
              <w:rPr>
                <w:rFonts w:ascii="Bookman Old Style" w:hAnsi="Bookman Old Style"/>
              </w:rPr>
            </w:pPr>
            <w:r w:rsidRPr="00742F53">
              <w:rPr>
                <w:rFonts w:ascii="Bookman Old Style" w:hAnsi="Bookman Old Style"/>
              </w:rPr>
              <w:t>ID 20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60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200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300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F 100</w:t>
            </w:r>
          </w:p>
        </w:tc>
      </w:tr>
      <w:tr w:rsidR="00742F53" w:rsidRPr="00742F53" w:rsidTr="00E57432">
        <w:tc>
          <w:tcPr>
            <w:tcW w:w="1629" w:type="dxa"/>
          </w:tcPr>
          <w:p w:rsidR="00742F53" w:rsidRPr="00742F53" w:rsidRDefault="00742F53" w:rsidP="00E57432">
            <w:pPr>
              <w:rPr>
                <w:rFonts w:ascii="Bookman Old Style" w:hAnsi="Bookman Old Style"/>
                <w:sz w:val="16"/>
                <w:szCs w:val="16"/>
              </w:rPr>
            </w:pPr>
            <w:r w:rsidRPr="00742F53">
              <w:rPr>
                <w:rFonts w:ascii="Bookman Old Style" w:hAnsi="Bookman Old Style"/>
                <w:sz w:val="16"/>
                <w:szCs w:val="16"/>
              </w:rPr>
              <w:t>19/02 – 04/07</w:t>
            </w:r>
          </w:p>
        </w:tc>
        <w:tc>
          <w:tcPr>
            <w:tcW w:w="1629" w:type="dxa"/>
          </w:tcPr>
          <w:p w:rsidR="00742F53" w:rsidRPr="00742F53" w:rsidRDefault="00742F53" w:rsidP="00E57432">
            <w:pPr>
              <w:rPr>
                <w:rFonts w:ascii="Bookman Old Style" w:hAnsi="Bookman Old Style"/>
              </w:rPr>
            </w:pPr>
            <w:r w:rsidRPr="00742F53">
              <w:rPr>
                <w:rFonts w:ascii="Bookman Old Style" w:hAnsi="Bookman Old Style"/>
              </w:rPr>
              <w:t>ID 30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80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206</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E 320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F 110</w:t>
            </w:r>
          </w:p>
        </w:tc>
      </w:tr>
      <w:tr w:rsidR="00742F53" w:rsidRPr="00742F53" w:rsidTr="00E57432">
        <w:tc>
          <w:tcPr>
            <w:tcW w:w="1629" w:type="dxa"/>
          </w:tcPr>
          <w:p w:rsidR="00742F53" w:rsidRPr="00742F53" w:rsidRDefault="00742F53" w:rsidP="00E57432">
            <w:pPr>
              <w:rPr>
                <w:rFonts w:ascii="Bookman Old Style" w:hAnsi="Bookman Old Style"/>
              </w:rPr>
            </w:pPr>
          </w:p>
        </w:tc>
        <w:tc>
          <w:tcPr>
            <w:tcW w:w="1629"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r>
      <w:tr w:rsidR="00742F53" w:rsidRPr="00742F53" w:rsidTr="00E57432">
        <w:tc>
          <w:tcPr>
            <w:tcW w:w="1629" w:type="dxa"/>
          </w:tcPr>
          <w:p w:rsidR="00742F53" w:rsidRPr="00742F53" w:rsidRDefault="00742F53" w:rsidP="00E57432">
            <w:pPr>
              <w:rPr>
                <w:rFonts w:ascii="Bookman Old Style" w:hAnsi="Bookman Old Style"/>
              </w:rPr>
            </w:pPr>
            <w:r w:rsidRPr="00742F53">
              <w:rPr>
                <w:rFonts w:ascii="Bookman Old Style" w:hAnsi="Bookman Old Style"/>
              </w:rPr>
              <w:t>YOUNG RIDER - SENIOR</w:t>
            </w:r>
          </w:p>
        </w:tc>
        <w:tc>
          <w:tcPr>
            <w:tcW w:w="1629" w:type="dxa"/>
          </w:tcPr>
          <w:p w:rsidR="00742F53" w:rsidRPr="00742F53" w:rsidRDefault="00742F53" w:rsidP="00E57432">
            <w:pPr>
              <w:rPr>
                <w:rFonts w:ascii="Bookman Old Style" w:hAnsi="Bookman Old Style"/>
                <w:i/>
              </w:rPr>
            </w:pPr>
            <w:r w:rsidRPr="00742F53">
              <w:rPr>
                <w:rFonts w:ascii="Bookman Old Style" w:hAnsi="Bookman Old Style"/>
                <w:i/>
              </w:rPr>
              <w:t>Emergenti</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Gentleman Rider livello F</w:t>
            </w:r>
          </w:p>
        </w:tc>
        <w:tc>
          <w:tcPr>
            <w:tcW w:w="1630" w:type="dxa"/>
          </w:tcPr>
          <w:p w:rsidR="00742F53" w:rsidRPr="00742F53" w:rsidRDefault="00742F53" w:rsidP="00E57432">
            <w:pPr>
              <w:rPr>
                <w:rFonts w:ascii="Bookman Old Style" w:hAnsi="Bookman Old Style"/>
                <w:i/>
              </w:rPr>
            </w:pPr>
            <w:r w:rsidRPr="00742F53">
              <w:rPr>
                <w:rFonts w:ascii="Bookman Old Style" w:hAnsi="Bookman Old Style"/>
                <w:i/>
              </w:rPr>
              <w:t>Gentleman Rider livello M</w:t>
            </w:r>
          </w:p>
        </w:tc>
        <w:tc>
          <w:tcPr>
            <w:tcW w:w="1630" w:type="dxa"/>
          </w:tcPr>
          <w:p w:rsidR="00742F53" w:rsidRPr="00742F53" w:rsidRDefault="00742F53" w:rsidP="00E57432">
            <w:pPr>
              <w:rPr>
                <w:rFonts w:ascii="Bookman Old Style" w:hAnsi="Bookman Old Style"/>
                <w:i/>
              </w:rPr>
            </w:pPr>
          </w:p>
        </w:tc>
        <w:tc>
          <w:tcPr>
            <w:tcW w:w="1630" w:type="dxa"/>
          </w:tcPr>
          <w:p w:rsidR="00742F53" w:rsidRPr="00742F53" w:rsidRDefault="00742F53" w:rsidP="00E57432">
            <w:pPr>
              <w:rPr>
                <w:rFonts w:ascii="Bookman Old Style" w:hAnsi="Bookman Old Style"/>
              </w:rPr>
            </w:pPr>
          </w:p>
        </w:tc>
      </w:tr>
      <w:tr w:rsidR="00742F53" w:rsidRPr="00742F53" w:rsidTr="00E57432">
        <w:tc>
          <w:tcPr>
            <w:tcW w:w="1629" w:type="dxa"/>
          </w:tcPr>
          <w:p w:rsidR="00742F53" w:rsidRPr="00742F53" w:rsidRDefault="00742F53" w:rsidP="00E57432">
            <w:pPr>
              <w:rPr>
                <w:rFonts w:ascii="Bookman Old Style" w:hAnsi="Bookman Old Style"/>
              </w:rPr>
            </w:pPr>
            <w:r w:rsidRPr="00742F53">
              <w:rPr>
                <w:rFonts w:ascii="Bookman Old Style" w:hAnsi="Bookman Old Style"/>
              </w:rPr>
              <w:t>1° periodo</w:t>
            </w:r>
          </w:p>
        </w:tc>
        <w:tc>
          <w:tcPr>
            <w:tcW w:w="1629" w:type="dxa"/>
          </w:tcPr>
          <w:p w:rsidR="00742F53" w:rsidRPr="00742F53" w:rsidRDefault="00742F53" w:rsidP="00E57432">
            <w:pPr>
              <w:rPr>
                <w:rFonts w:ascii="Bookman Old Style" w:hAnsi="Bookman Old Style"/>
              </w:rPr>
            </w:pPr>
            <w:r w:rsidRPr="00742F53">
              <w:rPr>
                <w:rFonts w:ascii="Bookman Old Style" w:hAnsi="Bookman Old Style"/>
              </w:rPr>
              <w:t>E 300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F 110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M 100</w:t>
            </w:r>
          </w:p>
        </w:tc>
        <w:tc>
          <w:tcPr>
            <w:tcW w:w="1630"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r>
      <w:tr w:rsidR="00742F53" w:rsidRPr="00742F53" w:rsidTr="00E57432">
        <w:tc>
          <w:tcPr>
            <w:tcW w:w="1629" w:type="dxa"/>
          </w:tcPr>
          <w:p w:rsidR="00742F53" w:rsidRPr="00742F53" w:rsidRDefault="00742F53" w:rsidP="00E57432">
            <w:pPr>
              <w:rPr>
                <w:rFonts w:ascii="Bookman Old Style" w:hAnsi="Bookman Old Style"/>
                <w:sz w:val="16"/>
                <w:szCs w:val="16"/>
              </w:rPr>
            </w:pPr>
            <w:r w:rsidRPr="00742F53">
              <w:rPr>
                <w:rFonts w:ascii="Bookman Old Style" w:hAnsi="Bookman Old Style"/>
                <w:sz w:val="16"/>
                <w:szCs w:val="16"/>
              </w:rPr>
              <w:t>19/02- 04/07</w:t>
            </w:r>
          </w:p>
        </w:tc>
        <w:tc>
          <w:tcPr>
            <w:tcW w:w="1629" w:type="dxa"/>
          </w:tcPr>
          <w:p w:rsidR="00742F53" w:rsidRPr="00742F53" w:rsidRDefault="00742F53" w:rsidP="00E57432">
            <w:pPr>
              <w:rPr>
                <w:rFonts w:ascii="Bookman Old Style" w:hAnsi="Bookman Old Style"/>
              </w:rPr>
            </w:pPr>
            <w:r w:rsidRPr="00742F53">
              <w:rPr>
                <w:rFonts w:ascii="Bookman Old Style" w:hAnsi="Bookman Old Style"/>
              </w:rPr>
              <w:t>E 320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F 200</w:t>
            </w:r>
          </w:p>
        </w:tc>
        <w:tc>
          <w:tcPr>
            <w:tcW w:w="1630" w:type="dxa"/>
          </w:tcPr>
          <w:p w:rsidR="00742F53" w:rsidRPr="00742F53" w:rsidRDefault="00742F53" w:rsidP="00E57432">
            <w:pPr>
              <w:rPr>
                <w:rFonts w:ascii="Bookman Old Style" w:hAnsi="Bookman Old Style"/>
              </w:rPr>
            </w:pPr>
            <w:r w:rsidRPr="00742F53">
              <w:rPr>
                <w:rFonts w:ascii="Bookman Old Style" w:hAnsi="Bookman Old Style"/>
              </w:rPr>
              <w:t>M 105</w:t>
            </w:r>
          </w:p>
        </w:tc>
        <w:tc>
          <w:tcPr>
            <w:tcW w:w="1630" w:type="dxa"/>
          </w:tcPr>
          <w:p w:rsidR="00742F53" w:rsidRPr="00742F53" w:rsidRDefault="00742F53" w:rsidP="00E57432">
            <w:pPr>
              <w:rPr>
                <w:rFonts w:ascii="Bookman Old Style" w:hAnsi="Bookman Old Style"/>
              </w:rPr>
            </w:pPr>
          </w:p>
        </w:tc>
        <w:tc>
          <w:tcPr>
            <w:tcW w:w="1630" w:type="dxa"/>
          </w:tcPr>
          <w:p w:rsidR="00742F53" w:rsidRPr="00742F53" w:rsidRDefault="00742F53" w:rsidP="00E57432">
            <w:pPr>
              <w:rPr>
                <w:rFonts w:ascii="Bookman Old Style" w:hAnsi="Bookman Old Style"/>
              </w:rPr>
            </w:pPr>
          </w:p>
        </w:tc>
      </w:tr>
    </w:tbl>
    <w:p w:rsidR="00742F53" w:rsidRPr="00742F53" w:rsidRDefault="00742F53" w:rsidP="002C1759">
      <w:pPr>
        <w:jc w:val="both"/>
        <w:rPr>
          <w:rFonts w:ascii="Bookman Old Style" w:hAnsi="Bookman Old Style"/>
          <w:b/>
        </w:rPr>
      </w:pPr>
    </w:p>
    <w:p w:rsidR="00742F53" w:rsidRPr="00742F53" w:rsidRDefault="00742F53" w:rsidP="00742F53">
      <w:pPr>
        <w:jc w:val="both"/>
        <w:rPr>
          <w:rFonts w:ascii="Bookman Old Style" w:hAnsi="Bookman Old Style"/>
          <w:b/>
          <w:sz w:val="18"/>
          <w:szCs w:val="18"/>
        </w:rPr>
      </w:pPr>
      <w:r w:rsidRPr="00742F53">
        <w:rPr>
          <w:rFonts w:ascii="Bookman Old Style" w:hAnsi="Bookman Old Style"/>
          <w:b/>
          <w:sz w:val="18"/>
          <w:szCs w:val="18"/>
        </w:rPr>
        <w:t>Norme generali Progetto Sport:</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 xml:space="preserve">Nelle tappe delle qualifiche Regionali un Atleta potra’ montare più cavalli/pony nello stesso o livelli diversi. Potra inoltre partecipare con lo stesso cavallo o pony a due livelli differenti. </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 xml:space="preserve">Lo stesso pony o cavallo fino al livello debuttanti puo’ prendere parte allo stesso livello o diverso livello con 2 atleti differenti. </w:t>
      </w:r>
    </w:p>
    <w:p w:rsidR="00742F53" w:rsidRPr="00742F53" w:rsidRDefault="00742F53" w:rsidP="00742F53">
      <w:pPr>
        <w:jc w:val="both"/>
        <w:rPr>
          <w:rFonts w:ascii="Bookman Old Style" w:hAnsi="Bookman Old Style"/>
          <w:sz w:val="18"/>
          <w:szCs w:val="18"/>
        </w:rPr>
      </w:pPr>
      <w:r w:rsidRPr="00742F53">
        <w:rPr>
          <w:rFonts w:ascii="Bookman Old Style" w:hAnsi="Bookman Old Style"/>
          <w:sz w:val="18"/>
          <w:szCs w:val="18"/>
        </w:rPr>
        <w:t xml:space="preserve">In nessun livello è amessa la partecipazione di istruttori. </w:t>
      </w:r>
    </w:p>
    <w:p w:rsidR="00742F53" w:rsidRDefault="00742F53" w:rsidP="00742F53">
      <w:pPr>
        <w:jc w:val="both"/>
        <w:rPr>
          <w:rFonts w:ascii="Bookman Old Style" w:hAnsi="Bookman Old Style"/>
          <w:sz w:val="18"/>
          <w:szCs w:val="18"/>
        </w:rPr>
      </w:pPr>
      <w:r w:rsidRPr="00742F53">
        <w:rPr>
          <w:rFonts w:ascii="Bookman Old Style" w:hAnsi="Bookman Old Style"/>
          <w:sz w:val="18"/>
          <w:szCs w:val="18"/>
        </w:rPr>
        <w:t xml:space="preserve">Nel caso in cui un pony/cavallo sia montato nello stesso evento da più atleti, uno solo paghera’ la quota relativa al box. </w:t>
      </w: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E575A8" w:rsidRDefault="00E575A8" w:rsidP="00742F53">
      <w:pPr>
        <w:jc w:val="both"/>
        <w:rPr>
          <w:rFonts w:ascii="Bookman Old Style" w:hAnsi="Bookman Old Style"/>
          <w:sz w:val="18"/>
          <w:szCs w:val="18"/>
        </w:rPr>
      </w:pPr>
    </w:p>
    <w:p w:rsidR="00742F53" w:rsidRDefault="00742F53" w:rsidP="00742F53">
      <w:pPr>
        <w:jc w:val="both"/>
        <w:rPr>
          <w:rFonts w:ascii="Bookman Old Style" w:hAnsi="Bookman Old Style"/>
          <w:sz w:val="18"/>
          <w:szCs w:val="18"/>
        </w:rPr>
      </w:pPr>
    </w:p>
    <w:p w:rsidR="00742F53" w:rsidRPr="00742F53" w:rsidRDefault="00E575A8" w:rsidP="00742F53">
      <w:pPr>
        <w:jc w:val="center"/>
        <w:rPr>
          <w:rFonts w:ascii="Bookman Old Style" w:hAnsi="Bookman Old Style"/>
          <w:b/>
          <w:sz w:val="18"/>
          <w:szCs w:val="18"/>
        </w:rPr>
      </w:pPr>
      <w:r>
        <w:rPr>
          <w:rFonts w:ascii="Bookman Old Style" w:hAnsi="Bookman Old Style"/>
          <w:b/>
          <w:sz w:val="18"/>
          <w:szCs w:val="18"/>
        </w:rPr>
        <w:t>Estratto dal</w:t>
      </w:r>
      <w:r w:rsidR="00742F53" w:rsidRPr="00742F53">
        <w:rPr>
          <w:rFonts w:ascii="Bookman Old Style" w:hAnsi="Bookman Old Style"/>
          <w:b/>
          <w:sz w:val="18"/>
          <w:szCs w:val="18"/>
        </w:rPr>
        <w:t xml:space="preserve"> regolamento nazionale:</w:t>
      </w:r>
    </w:p>
    <w:p w:rsidR="00742F53" w:rsidRDefault="00742F53" w:rsidP="00742F53">
      <w:pPr>
        <w:jc w:val="both"/>
        <w:rPr>
          <w:rFonts w:ascii="Bookman Old Style" w:hAnsi="Bookman Old Style"/>
          <w:sz w:val="16"/>
          <w:szCs w:val="16"/>
        </w:rPr>
      </w:pPr>
    </w:p>
    <w:p w:rsidR="000928B0" w:rsidRPr="00E575A8" w:rsidRDefault="00742F53" w:rsidP="002C1759">
      <w:pPr>
        <w:jc w:val="both"/>
        <w:rPr>
          <w:rFonts w:ascii="Bookman Old Style" w:hAnsi="Bookman Old Style"/>
          <w:b/>
          <w:sz w:val="16"/>
          <w:szCs w:val="16"/>
        </w:rPr>
      </w:pPr>
      <w:r w:rsidRPr="00E575A8">
        <w:rPr>
          <w:rFonts w:ascii="Bookman Old Style" w:hAnsi="Bookman Old Style"/>
          <w:b/>
          <w:noProof/>
          <w:sz w:val="16"/>
          <w:szCs w:val="16"/>
          <w:lang w:eastAsia="it-IT"/>
        </w:rPr>
        <w:drawing>
          <wp:anchor distT="0" distB="0" distL="114300" distR="114300" simplePos="0" relativeHeight="251661312" behindDoc="0" locked="0" layoutInCell="1" allowOverlap="1">
            <wp:simplePos x="0" y="0"/>
            <wp:positionH relativeFrom="column">
              <wp:posOffset>4203065</wp:posOffset>
            </wp:positionH>
            <wp:positionV relativeFrom="paragraph">
              <wp:posOffset>14605</wp:posOffset>
            </wp:positionV>
            <wp:extent cx="2141855" cy="1703705"/>
            <wp:effectExtent l="19050" t="0" r="0" b="0"/>
            <wp:wrapSquare wrapText="bothSides"/>
            <wp:docPr id="6" name="Immagine 5" descr="18_uggerhalne_leth_hellabella_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uggerhalne_leth_hellabella_2338.jpg"/>
                    <pic:cNvPicPr/>
                  </pic:nvPicPr>
                  <pic:blipFill>
                    <a:blip r:embed="rId11" cstate="print"/>
                    <a:stretch>
                      <a:fillRect/>
                    </a:stretch>
                  </pic:blipFill>
                  <pic:spPr>
                    <a:xfrm>
                      <a:off x="0" y="0"/>
                      <a:ext cx="2141855" cy="1703705"/>
                    </a:xfrm>
                    <a:prstGeom prst="rect">
                      <a:avLst/>
                    </a:prstGeom>
                  </pic:spPr>
                </pic:pic>
              </a:graphicData>
            </a:graphic>
          </wp:anchor>
        </w:drawing>
      </w:r>
      <w:r w:rsidR="000928B0" w:rsidRPr="00E575A8">
        <w:rPr>
          <w:rFonts w:ascii="Bookman Old Style" w:hAnsi="Bookman Old Style"/>
          <w:b/>
          <w:sz w:val="16"/>
          <w:szCs w:val="16"/>
        </w:rPr>
        <w:t xml:space="preserve">Divieti e permessi campo prova: </w:t>
      </w:r>
    </w:p>
    <w:p w:rsidR="000928B0" w:rsidRPr="00E575A8" w:rsidRDefault="000928B0" w:rsidP="002C1759">
      <w:pPr>
        <w:jc w:val="both"/>
        <w:rPr>
          <w:rFonts w:ascii="Bookman Old Style" w:hAnsi="Bookman Old Style"/>
          <w:b/>
          <w:sz w:val="16"/>
          <w:szCs w:val="16"/>
        </w:rPr>
      </w:pPr>
      <w:r w:rsidRPr="00E575A8">
        <w:rPr>
          <w:rFonts w:ascii="Bookman Old Style" w:hAnsi="Bookman Old Style"/>
          <w:sz w:val="16"/>
          <w:szCs w:val="16"/>
        </w:rPr>
        <w:t xml:space="preserve">Si evidenzia quanto prescritto dal regolamento nazionale vigente in merito alla presenza in campo prova di coloro che impartiscono istruzione e che dovranno essere in possesso di qualifica di Istruttore federale dal I livello in su: </w:t>
      </w:r>
    </w:p>
    <w:p w:rsidR="00FD3697" w:rsidRPr="00E575A8" w:rsidRDefault="00FD3697" w:rsidP="002C1759">
      <w:pPr>
        <w:pStyle w:val="Paragrafoelenco"/>
        <w:numPr>
          <w:ilvl w:val="0"/>
          <w:numId w:val="1"/>
        </w:numPr>
        <w:jc w:val="both"/>
        <w:rPr>
          <w:rFonts w:ascii="Bookman Old Style" w:hAnsi="Bookman Old Style"/>
          <w:sz w:val="16"/>
          <w:szCs w:val="16"/>
        </w:rPr>
      </w:pPr>
      <w:r w:rsidRPr="00E575A8">
        <w:rPr>
          <w:rFonts w:ascii="Bookman Old Style" w:hAnsi="Bookman Old Style"/>
          <w:sz w:val="16"/>
          <w:szCs w:val="16"/>
        </w:rPr>
        <w:t>È vietato montare fuori dai campi prova indicati dal comitato organizzatore</w:t>
      </w:r>
      <w:r w:rsidR="002736CC" w:rsidRPr="00E575A8">
        <w:rPr>
          <w:rFonts w:ascii="Bookman Old Style" w:hAnsi="Bookman Old Style"/>
          <w:sz w:val="16"/>
          <w:szCs w:val="16"/>
        </w:rPr>
        <w:t>.</w:t>
      </w:r>
    </w:p>
    <w:p w:rsidR="00FD3697" w:rsidRPr="00E575A8" w:rsidRDefault="00FD3697" w:rsidP="002C1759">
      <w:pPr>
        <w:pStyle w:val="Paragrafoelenco"/>
        <w:numPr>
          <w:ilvl w:val="0"/>
          <w:numId w:val="1"/>
        </w:numPr>
        <w:jc w:val="both"/>
        <w:rPr>
          <w:rFonts w:ascii="Bookman Old Style" w:hAnsi="Bookman Old Style"/>
          <w:sz w:val="16"/>
          <w:szCs w:val="16"/>
        </w:rPr>
      </w:pPr>
      <w:r w:rsidRPr="00E575A8">
        <w:rPr>
          <w:rFonts w:ascii="Bookman Old Style" w:hAnsi="Bookman Old Style"/>
          <w:sz w:val="16"/>
          <w:szCs w:val="16"/>
        </w:rPr>
        <w:t>Usare bardatura non consentita dal regolamento nazionale</w:t>
      </w:r>
    </w:p>
    <w:p w:rsidR="00FD3697" w:rsidRPr="00E575A8" w:rsidRDefault="00FD3697" w:rsidP="002C1759">
      <w:pPr>
        <w:pStyle w:val="Paragrafoelenco"/>
        <w:numPr>
          <w:ilvl w:val="0"/>
          <w:numId w:val="1"/>
        </w:numPr>
        <w:jc w:val="both"/>
        <w:rPr>
          <w:rFonts w:ascii="Bookman Old Style" w:hAnsi="Bookman Old Style"/>
          <w:sz w:val="16"/>
          <w:szCs w:val="16"/>
        </w:rPr>
      </w:pPr>
      <w:r w:rsidRPr="00E575A8">
        <w:rPr>
          <w:rFonts w:ascii="Bookman Old Style" w:hAnsi="Bookman Old Style"/>
          <w:sz w:val="16"/>
          <w:szCs w:val="16"/>
        </w:rPr>
        <w:t>Uso di tutte le redini ausiliarie e tutti i mezzi ausiliari</w:t>
      </w:r>
      <w:r w:rsidR="00BB509B" w:rsidRPr="00E575A8">
        <w:rPr>
          <w:rFonts w:ascii="Bookman Old Style" w:hAnsi="Bookman Old Style"/>
          <w:sz w:val="16"/>
          <w:szCs w:val="16"/>
        </w:rPr>
        <w:t xml:space="preserve">. </w:t>
      </w:r>
      <w:r w:rsidR="00BB509B" w:rsidRPr="00E575A8">
        <w:rPr>
          <w:rFonts w:ascii="Bookman Old Style" w:hAnsi="Bookman Old Style"/>
          <w:i/>
          <w:sz w:val="16"/>
          <w:szCs w:val="16"/>
        </w:rPr>
        <w:t>Nelle sole riprese di dressage ludiche addestrative esclusivamente per i sol</w:t>
      </w:r>
      <w:r w:rsidR="002736CC" w:rsidRPr="00E575A8">
        <w:rPr>
          <w:rFonts w:ascii="Bookman Old Style" w:hAnsi="Bookman Old Style"/>
          <w:i/>
          <w:sz w:val="16"/>
          <w:szCs w:val="16"/>
        </w:rPr>
        <w:t>i partecipanti alle categorie “ID”</w:t>
      </w:r>
      <w:r w:rsidR="00BB509B" w:rsidRPr="00E575A8">
        <w:rPr>
          <w:rFonts w:ascii="Bookman Old Style" w:hAnsi="Bookman Old Style"/>
          <w:i/>
          <w:sz w:val="16"/>
          <w:szCs w:val="16"/>
        </w:rPr>
        <w:t xml:space="preserve"> ed </w:t>
      </w:r>
      <w:r w:rsidR="002736CC" w:rsidRPr="00E575A8">
        <w:rPr>
          <w:rFonts w:ascii="Bookman Old Style" w:hAnsi="Bookman Old Style"/>
          <w:i/>
          <w:sz w:val="16"/>
          <w:szCs w:val="16"/>
        </w:rPr>
        <w:t>“E”</w:t>
      </w:r>
      <w:r w:rsidR="00BB509B" w:rsidRPr="00E575A8">
        <w:rPr>
          <w:rFonts w:ascii="Bookman Old Style" w:hAnsi="Bookman Old Style"/>
          <w:i/>
          <w:sz w:val="16"/>
          <w:szCs w:val="16"/>
        </w:rPr>
        <w:t xml:space="preserve"> ludiche</w:t>
      </w:r>
      <w:r w:rsidR="002736CC" w:rsidRPr="00E575A8">
        <w:rPr>
          <w:rFonts w:ascii="Bookman Old Style" w:hAnsi="Bookman Old Style"/>
          <w:i/>
          <w:sz w:val="16"/>
          <w:szCs w:val="16"/>
        </w:rPr>
        <w:t>, in possesso di patente “A”</w:t>
      </w:r>
      <w:r w:rsidR="00BB509B" w:rsidRPr="00E575A8">
        <w:rPr>
          <w:rFonts w:ascii="Bookman Old Style" w:hAnsi="Bookman Old Style"/>
          <w:i/>
          <w:sz w:val="16"/>
          <w:szCs w:val="16"/>
        </w:rPr>
        <w:t xml:space="preserve"> è consentito sia col pony girato alla longia</w:t>
      </w:r>
      <w:r w:rsidR="002736CC" w:rsidRPr="00E575A8">
        <w:rPr>
          <w:rFonts w:ascii="Bookman Old Style" w:hAnsi="Bookman Old Style"/>
          <w:i/>
          <w:sz w:val="16"/>
          <w:szCs w:val="16"/>
        </w:rPr>
        <w:t>,</w:t>
      </w:r>
      <w:r w:rsidR="00BB509B" w:rsidRPr="00E575A8">
        <w:rPr>
          <w:rFonts w:ascii="Bookman Old Style" w:hAnsi="Bookman Old Style"/>
          <w:i/>
          <w:sz w:val="16"/>
          <w:szCs w:val="16"/>
        </w:rPr>
        <w:t xml:space="preserve"> che montato in campo prova e o in campo gara</w:t>
      </w:r>
      <w:r w:rsidR="002736CC" w:rsidRPr="00E575A8">
        <w:rPr>
          <w:rFonts w:ascii="Bookman Old Style" w:hAnsi="Bookman Old Style"/>
          <w:i/>
          <w:sz w:val="16"/>
          <w:szCs w:val="16"/>
        </w:rPr>
        <w:t>,</w:t>
      </w:r>
      <w:r w:rsidR="00BB509B" w:rsidRPr="00E575A8">
        <w:rPr>
          <w:rFonts w:ascii="Bookman Old Style" w:hAnsi="Bookman Old Style"/>
          <w:i/>
          <w:sz w:val="16"/>
          <w:szCs w:val="16"/>
        </w:rPr>
        <w:t xml:space="preserve"> l’utilizzo di redini elastiche agganciate</w:t>
      </w:r>
      <w:r w:rsidR="00BB509B" w:rsidRPr="00E575A8">
        <w:rPr>
          <w:rFonts w:ascii="Bookman Old Style" w:hAnsi="Bookman Old Style"/>
          <w:sz w:val="16"/>
          <w:szCs w:val="16"/>
        </w:rPr>
        <w:t xml:space="preserve"> </w:t>
      </w:r>
      <w:r w:rsidR="00BB509B" w:rsidRPr="00E575A8">
        <w:rPr>
          <w:rFonts w:ascii="Bookman Old Style" w:hAnsi="Bookman Old Style"/>
          <w:i/>
          <w:sz w:val="16"/>
          <w:szCs w:val="16"/>
        </w:rPr>
        <w:t>lateralmente</w:t>
      </w:r>
      <w:r w:rsidR="00BB509B" w:rsidRPr="00E575A8">
        <w:rPr>
          <w:rFonts w:ascii="Bookman Old Style" w:hAnsi="Bookman Old Style"/>
          <w:sz w:val="16"/>
          <w:szCs w:val="16"/>
        </w:rPr>
        <w:t xml:space="preserve"> </w:t>
      </w:r>
      <w:r w:rsidR="00BB509B" w:rsidRPr="00E575A8">
        <w:rPr>
          <w:rFonts w:ascii="Bookman Old Style" w:hAnsi="Bookman Old Style"/>
          <w:i/>
          <w:sz w:val="16"/>
          <w:szCs w:val="16"/>
        </w:rPr>
        <w:t>ed in modo corretto.</w:t>
      </w:r>
      <w:r w:rsidR="00BB509B" w:rsidRPr="00E575A8">
        <w:rPr>
          <w:rFonts w:ascii="Bookman Old Style" w:hAnsi="Bookman Old Style"/>
          <w:sz w:val="16"/>
          <w:szCs w:val="16"/>
        </w:rPr>
        <w:t xml:space="preserve"> E’</w:t>
      </w:r>
      <w:r w:rsidR="002736CC" w:rsidRPr="00E575A8">
        <w:rPr>
          <w:rFonts w:ascii="Bookman Old Style" w:hAnsi="Bookman Old Style"/>
          <w:sz w:val="16"/>
          <w:szCs w:val="16"/>
        </w:rPr>
        <w:t xml:space="preserve"> facoltà</w:t>
      </w:r>
      <w:r w:rsidR="00BB509B" w:rsidRPr="00E575A8">
        <w:rPr>
          <w:rFonts w:ascii="Bookman Old Style" w:hAnsi="Bookman Old Style"/>
          <w:sz w:val="16"/>
          <w:szCs w:val="16"/>
        </w:rPr>
        <w:t xml:space="preserve"> degli ufficiali di gara verificarne la corretta applicazione. </w:t>
      </w:r>
    </w:p>
    <w:p w:rsidR="007040A6" w:rsidRPr="00E575A8" w:rsidRDefault="00FD3697" w:rsidP="007040A6">
      <w:pPr>
        <w:pStyle w:val="Paragrafoelenco"/>
        <w:numPr>
          <w:ilvl w:val="0"/>
          <w:numId w:val="1"/>
        </w:numPr>
        <w:jc w:val="both"/>
        <w:rPr>
          <w:rFonts w:ascii="Bookman Old Style" w:hAnsi="Bookman Old Style"/>
          <w:sz w:val="16"/>
          <w:szCs w:val="16"/>
        </w:rPr>
      </w:pPr>
      <w:r w:rsidRPr="00E575A8">
        <w:rPr>
          <w:rFonts w:ascii="Bookman Old Style" w:hAnsi="Bookman Old Style"/>
          <w:sz w:val="16"/>
          <w:szCs w:val="16"/>
        </w:rPr>
        <w:t>Girare i cavalli alla corda fuori dagli appositi spazi.</w:t>
      </w:r>
    </w:p>
    <w:p w:rsidR="000928B0" w:rsidRPr="00E575A8" w:rsidRDefault="000928B0" w:rsidP="000928B0">
      <w:pPr>
        <w:jc w:val="both"/>
        <w:rPr>
          <w:rFonts w:ascii="Bookman Old Style" w:hAnsi="Bookman Old Style"/>
          <w:sz w:val="16"/>
          <w:szCs w:val="16"/>
        </w:rPr>
      </w:pPr>
      <w:r w:rsidRPr="00E575A8">
        <w:rPr>
          <w:rFonts w:ascii="Bookman Old Style" w:hAnsi="Bookman Old Style"/>
          <w:sz w:val="16"/>
          <w:szCs w:val="16"/>
        </w:rPr>
        <w:t xml:space="preserve">In campo prova è permesso: </w:t>
      </w:r>
    </w:p>
    <w:p w:rsidR="007040A6" w:rsidRPr="00E575A8" w:rsidRDefault="007040A6" w:rsidP="007040A6">
      <w:pPr>
        <w:pStyle w:val="Paragrafoelenco"/>
        <w:numPr>
          <w:ilvl w:val="0"/>
          <w:numId w:val="3"/>
        </w:numPr>
        <w:jc w:val="both"/>
        <w:rPr>
          <w:rFonts w:ascii="Bookman Old Style" w:hAnsi="Bookman Old Style"/>
          <w:sz w:val="16"/>
          <w:szCs w:val="16"/>
        </w:rPr>
      </w:pPr>
      <w:r w:rsidRPr="00E575A8">
        <w:rPr>
          <w:rFonts w:ascii="Bookman Old Style" w:hAnsi="Bookman Old Style"/>
          <w:sz w:val="16"/>
          <w:szCs w:val="16"/>
        </w:rPr>
        <w:t>L’uso di protezioni per gli arti del cavallo</w:t>
      </w:r>
    </w:p>
    <w:p w:rsidR="007040A6" w:rsidRPr="00E575A8" w:rsidRDefault="007040A6" w:rsidP="007040A6">
      <w:pPr>
        <w:pStyle w:val="Paragrafoelenco"/>
        <w:numPr>
          <w:ilvl w:val="0"/>
          <w:numId w:val="3"/>
        </w:numPr>
        <w:jc w:val="both"/>
        <w:rPr>
          <w:rFonts w:ascii="Bookman Old Style" w:hAnsi="Bookman Old Style"/>
          <w:sz w:val="16"/>
          <w:szCs w:val="16"/>
        </w:rPr>
      </w:pPr>
      <w:r w:rsidRPr="00E575A8">
        <w:rPr>
          <w:rFonts w:ascii="Bookman Old Style" w:hAnsi="Bookman Old Style"/>
          <w:sz w:val="16"/>
          <w:szCs w:val="16"/>
        </w:rPr>
        <w:t>L’uso della frusta misura 100 per i pony e 120 per i cavalli</w:t>
      </w:r>
    </w:p>
    <w:p w:rsidR="007040A6" w:rsidRPr="00E575A8" w:rsidRDefault="007040A6" w:rsidP="007040A6">
      <w:pPr>
        <w:pStyle w:val="Paragrafoelenco"/>
        <w:numPr>
          <w:ilvl w:val="0"/>
          <w:numId w:val="3"/>
        </w:numPr>
        <w:jc w:val="both"/>
        <w:rPr>
          <w:rFonts w:ascii="Bookman Old Style" w:hAnsi="Bookman Old Style"/>
          <w:sz w:val="16"/>
          <w:szCs w:val="16"/>
        </w:rPr>
      </w:pPr>
      <w:r w:rsidRPr="00E575A8">
        <w:rPr>
          <w:rFonts w:ascii="Bookman Old Style" w:hAnsi="Bookman Old Style"/>
          <w:sz w:val="16"/>
          <w:szCs w:val="16"/>
        </w:rPr>
        <w:t>L’uso di apparecchi elettronici (cuffie e auricolari)</w:t>
      </w:r>
    </w:p>
    <w:p w:rsidR="007040A6" w:rsidRPr="00E575A8" w:rsidRDefault="007040A6" w:rsidP="007040A6">
      <w:pPr>
        <w:pStyle w:val="Paragrafoelenco"/>
        <w:numPr>
          <w:ilvl w:val="0"/>
          <w:numId w:val="3"/>
        </w:numPr>
        <w:jc w:val="both"/>
        <w:rPr>
          <w:rFonts w:ascii="Bookman Old Style" w:hAnsi="Bookman Old Style"/>
          <w:sz w:val="16"/>
          <w:szCs w:val="16"/>
        </w:rPr>
      </w:pPr>
      <w:r w:rsidRPr="00E575A8">
        <w:rPr>
          <w:rFonts w:ascii="Bookman Old Style" w:hAnsi="Bookman Old Style"/>
          <w:sz w:val="16"/>
          <w:szCs w:val="16"/>
        </w:rPr>
        <w:t>Montare in filetto anche quando è previsto il morso e filetto nella categoria</w:t>
      </w:r>
    </w:p>
    <w:p w:rsidR="002A64AC" w:rsidRPr="00E575A8" w:rsidRDefault="007040A6" w:rsidP="002C1759">
      <w:pPr>
        <w:pStyle w:val="Paragrafoelenco"/>
        <w:numPr>
          <w:ilvl w:val="0"/>
          <w:numId w:val="3"/>
        </w:numPr>
        <w:jc w:val="both"/>
        <w:rPr>
          <w:rFonts w:ascii="Bookman Old Style" w:hAnsi="Bookman Old Style"/>
          <w:b/>
          <w:sz w:val="16"/>
          <w:szCs w:val="16"/>
        </w:rPr>
      </w:pPr>
      <w:r w:rsidRPr="00E575A8">
        <w:rPr>
          <w:rFonts w:ascii="Bookman Old Style" w:hAnsi="Bookman Old Style"/>
          <w:sz w:val="16"/>
          <w:szCs w:val="16"/>
        </w:rPr>
        <w:t>Montare senza speroni</w:t>
      </w:r>
    </w:p>
    <w:p w:rsidR="00E575A8" w:rsidRPr="00E575A8" w:rsidRDefault="00E575A8" w:rsidP="00E575A8">
      <w:pPr>
        <w:jc w:val="both"/>
        <w:rPr>
          <w:rFonts w:ascii="Bookman Old Style" w:hAnsi="Bookman Old Style"/>
          <w:b/>
          <w:sz w:val="16"/>
          <w:szCs w:val="16"/>
        </w:rPr>
      </w:pPr>
    </w:p>
    <w:p w:rsidR="00FD3697" w:rsidRPr="00E575A8" w:rsidRDefault="00E575A8" w:rsidP="002C1759">
      <w:pPr>
        <w:jc w:val="both"/>
        <w:rPr>
          <w:rFonts w:ascii="Bookman Old Style" w:hAnsi="Bookman Old Style"/>
          <w:b/>
          <w:sz w:val="16"/>
          <w:szCs w:val="16"/>
        </w:rPr>
      </w:pPr>
      <w:r>
        <w:rPr>
          <w:rFonts w:ascii="Bookman Old Style" w:hAnsi="Bookman Old Style"/>
          <w:b/>
          <w:noProof/>
          <w:sz w:val="16"/>
          <w:szCs w:val="16"/>
          <w:lang w:eastAsia="it-IT"/>
        </w:rPr>
        <w:drawing>
          <wp:anchor distT="0" distB="0" distL="114300" distR="114300" simplePos="0" relativeHeight="251670528" behindDoc="1" locked="0" layoutInCell="1" allowOverlap="1">
            <wp:simplePos x="0" y="0"/>
            <wp:positionH relativeFrom="column">
              <wp:posOffset>-125095</wp:posOffset>
            </wp:positionH>
            <wp:positionV relativeFrom="paragraph">
              <wp:posOffset>122555</wp:posOffset>
            </wp:positionV>
            <wp:extent cx="1787525" cy="2695575"/>
            <wp:effectExtent l="19050" t="0" r="3175" b="0"/>
            <wp:wrapSquare wrapText="bothSides"/>
            <wp:docPr id="8" name="Immagine 4" descr="2f3d1c580ebb205920de3bbb93e7d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3d1c580ebb205920de3bbb93e7db98.jpg"/>
                    <pic:cNvPicPr/>
                  </pic:nvPicPr>
                  <pic:blipFill>
                    <a:blip r:embed="rId12" cstate="print"/>
                    <a:stretch>
                      <a:fillRect/>
                    </a:stretch>
                  </pic:blipFill>
                  <pic:spPr>
                    <a:xfrm>
                      <a:off x="0" y="0"/>
                      <a:ext cx="1787525" cy="2695575"/>
                    </a:xfrm>
                    <a:prstGeom prst="rect">
                      <a:avLst/>
                    </a:prstGeom>
                  </pic:spPr>
                </pic:pic>
              </a:graphicData>
            </a:graphic>
          </wp:anchor>
        </w:drawing>
      </w:r>
      <w:r w:rsidR="00FD3697" w:rsidRPr="00E575A8">
        <w:rPr>
          <w:rFonts w:ascii="Bookman Old Style" w:hAnsi="Bookman Old Style"/>
          <w:b/>
          <w:sz w:val="16"/>
          <w:szCs w:val="16"/>
        </w:rPr>
        <w:t xml:space="preserve">Tenuta: </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giacca nera o scura</w:t>
      </w:r>
      <w:r w:rsidR="007040A6" w:rsidRPr="00E575A8">
        <w:rPr>
          <w:rFonts w:ascii="Bookman Old Style" w:hAnsi="Bookman Old Style"/>
          <w:sz w:val="16"/>
          <w:szCs w:val="16"/>
        </w:rPr>
        <w:t xml:space="preserve">: è facoltà nel periodo 1 maggio / 30 settembre consentito l’uso della tenuta estiva che comporta la possibilità di partecipare senza la giacca. </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pantaloni bianchi o beige</w:t>
      </w:r>
    </w:p>
    <w:p w:rsidR="00FD3697" w:rsidRPr="00E575A8" w:rsidRDefault="00FD3697" w:rsidP="002C1759">
      <w:pPr>
        <w:pStyle w:val="Paragrafoelenco"/>
        <w:numPr>
          <w:ilvl w:val="0"/>
          <w:numId w:val="2"/>
        </w:numPr>
        <w:jc w:val="both"/>
        <w:rPr>
          <w:rFonts w:ascii="Bookman Old Style" w:hAnsi="Bookman Old Style"/>
          <w:i/>
          <w:sz w:val="16"/>
          <w:szCs w:val="16"/>
        </w:rPr>
      </w:pPr>
      <w:r w:rsidRPr="00E575A8">
        <w:rPr>
          <w:rFonts w:ascii="Bookman Old Style" w:hAnsi="Bookman Old Style"/>
          <w:sz w:val="16"/>
          <w:szCs w:val="16"/>
        </w:rPr>
        <w:t xml:space="preserve">cap o casco omologato con visiera a tre punti d’attacco neri o dello stesso colore della giacca. </w:t>
      </w:r>
      <w:r w:rsidR="001C2167" w:rsidRPr="00E575A8">
        <w:rPr>
          <w:rFonts w:ascii="Bookman Old Style" w:hAnsi="Bookman Old Style"/>
          <w:i/>
          <w:sz w:val="16"/>
          <w:szCs w:val="16"/>
        </w:rPr>
        <w:t xml:space="preserve">Il casco deve essere indossato quando si monta a cavallo in tutta l’area del concorso fatta eccezione al momento in cui il cavaliere accetta i premi. </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Camicia con colletto o maglietta</w:t>
      </w:r>
      <w:r w:rsidR="007040A6" w:rsidRPr="00E575A8">
        <w:rPr>
          <w:rFonts w:ascii="Bookman Old Style" w:hAnsi="Bookman Old Style"/>
          <w:sz w:val="16"/>
          <w:szCs w:val="16"/>
        </w:rPr>
        <w:t xml:space="preserve"> di colore bianco o chiaro.</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Cravatta o plastron bianchi o beige o dello stesso colore della giacca</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Guanti bianchi</w:t>
      </w:r>
      <w:r w:rsidR="007040A6" w:rsidRPr="00E575A8">
        <w:rPr>
          <w:rFonts w:ascii="Bookman Old Style" w:hAnsi="Bookman Old Style"/>
          <w:sz w:val="16"/>
          <w:szCs w:val="16"/>
        </w:rPr>
        <w:t xml:space="preserve">, </w:t>
      </w:r>
      <w:r w:rsidRPr="00E575A8">
        <w:rPr>
          <w:rFonts w:ascii="Bookman Old Style" w:hAnsi="Bookman Old Style"/>
          <w:sz w:val="16"/>
          <w:szCs w:val="16"/>
        </w:rPr>
        <w:t xml:space="preserve"> beige o </w:t>
      </w:r>
      <w:r w:rsidR="007040A6" w:rsidRPr="00E575A8">
        <w:rPr>
          <w:rFonts w:ascii="Bookman Old Style" w:hAnsi="Bookman Old Style"/>
          <w:sz w:val="16"/>
          <w:szCs w:val="16"/>
        </w:rPr>
        <w:t xml:space="preserve">neri o </w:t>
      </w:r>
      <w:r w:rsidRPr="00E575A8">
        <w:rPr>
          <w:rFonts w:ascii="Bookman Old Style" w:hAnsi="Bookman Old Style"/>
          <w:sz w:val="16"/>
          <w:szCs w:val="16"/>
        </w:rPr>
        <w:t>dello stesso colore della giacca</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Stivali neri o dello stesso colore della gia</w:t>
      </w:r>
      <w:r w:rsidR="007040A6" w:rsidRPr="00E575A8">
        <w:rPr>
          <w:rFonts w:ascii="Bookman Old Style" w:hAnsi="Bookman Old Style"/>
          <w:sz w:val="16"/>
          <w:szCs w:val="16"/>
        </w:rPr>
        <w:t>cca. Sono ammesse le ghette nere</w:t>
      </w:r>
      <w:r w:rsidRPr="00E575A8">
        <w:rPr>
          <w:rFonts w:ascii="Bookman Old Style" w:hAnsi="Bookman Old Style"/>
          <w:sz w:val="16"/>
          <w:szCs w:val="16"/>
        </w:rPr>
        <w:t xml:space="preserve"> o </w:t>
      </w:r>
      <w:r w:rsidR="007040A6" w:rsidRPr="00E575A8">
        <w:rPr>
          <w:rFonts w:ascii="Bookman Old Style" w:hAnsi="Bookman Old Style"/>
          <w:sz w:val="16"/>
          <w:szCs w:val="16"/>
        </w:rPr>
        <w:t xml:space="preserve">scure </w:t>
      </w:r>
      <w:r w:rsidRPr="00E575A8">
        <w:rPr>
          <w:rFonts w:ascii="Bookman Old Style" w:hAnsi="Bookman Old Style"/>
          <w:sz w:val="16"/>
          <w:szCs w:val="16"/>
        </w:rPr>
        <w:t xml:space="preserve">solo nelle categorie di livello </w:t>
      </w:r>
      <w:r w:rsidR="007040A6" w:rsidRPr="00E575A8">
        <w:rPr>
          <w:rFonts w:ascii="Bookman Old Style" w:hAnsi="Bookman Old Style"/>
          <w:sz w:val="16"/>
          <w:szCs w:val="16"/>
        </w:rPr>
        <w:t xml:space="preserve">ID ed </w:t>
      </w:r>
      <w:r w:rsidRPr="00E575A8">
        <w:rPr>
          <w:rFonts w:ascii="Bookman Old Style" w:hAnsi="Bookman Old Style"/>
          <w:sz w:val="16"/>
          <w:szCs w:val="16"/>
        </w:rPr>
        <w:t>E e nelle categorie riservate pony</w:t>
      </w:r>
      <w:r w:rsidR="00412915" w:rsidRPr="00E575A8">
        <w:rPr>
          <w:rFonts w:ascii="Bookman Old Style" w:hAnsi="Bookman Old Style"/>
          <w:sz w:val="16"/>
          <w:szCs w:val="16"/>
        </w:rPr>
        <w:t>.</w:t>
      </w:r>
    </w:p>
    <w:p w:rsidR="00FD3697" w:rsidRPr="00E575A8" w:rsidRDefault="00FD369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 xml:space="preserve">Speroni (facoltativi </w:t>
      </w:r>
      <w:r w:rsidR="001C2167" w:rsidRPr="00E575A8">
        <w:rPr>
          <w:rFonts w:ascii="Bookman Old Style" w:hAnsi="Bookman Old Style"/>
          <w:sz w:val="16"/>
          <w:szCs w:val="16"/>
        </w:rPr>
        <w:t xml:space="preserve">per juniores su </w:t>
      </w:r>
      <w:r w:rsidR="002736CC" w:rsidRPr="00E575A8">
        <w:rPr>
          <w:rFonts w:ascii="Bookman Old Style" w:hAnsi="Bookman Old Style"/>
          <w:sz w:val="16"/>
          <w:szCs w:val="16"/>
        </w:rPr>
        <w:t xml:space="preserve"> i pony e i </w:t>
      </w:r>
      <w:r w:rsidRPr="00E575A8">
        <w:rPr>
          <w:rFonts w:ascii="Bookman Old Style" w:hAnsi="Bookman Old Style"/>
          <w:sz w:val="16"/>
          <w:szCs w:val="16"/>
        </w:rPr>
        <w:t>children)</w:t>
      </w:r>
      <w:r w:rsidR="001C2167" w:rsidRPr="00E575A8">
        <w:rPr>
          <w:rFonts w:ascii="Bookman Old Style" w:hAnsi="Bookman Old Style"/>
          <w:sz w:val="16"/>
          <w:szCs w:val="16"/>
        </w:rPr>
        <w:t xml:space="preserve"> devono essere di metallo  e devono avere il braccio al centro dello sperone. Se ci sono rotelle queste devono essere libere di girare. Sono ammessi gli speroni fittizi  (senza alcun braccio) sono ammessi gli speroni di metallo con terminale arrotondato di plastica. </w:t>
      </w:r>
    </w:p>
    <w:p w:rsidR="002C1759" w:rsidRPr="00E575A8" w:rsidRDefault="001C2167" w:rsidP="002C1759">
      <w:pPr>
        <w:pStyle w:val="Paragrafoelenco"/>
        <w:numPr>
          <w:ilvl w:val="0"/>
          <w:numId w:val="2"/>
        </w:numPr>
        <w:jc w:val="both"/>
        <w:rPr>
          <w:rFonts w:ascii="Bookman Old Style" w:hAnsi="Bookman Old Style"/>
          <w:sz w:val="16"/>
          <w:szCs w:val="16"/>
        </w:rPr>
      </w:pPr>
      <w:r w:rsidRPr="00E575A8">
        <w:rPr>
          <w:rFonts w:ascii="Bookman Old Style" w:hAnsi="Bookman Old Style"/>
          <w:sz w:val="16"/>
          <w:szCs w:val="16"/>
        </w:rPr>
        <w:t xml:space="preserve">Se indossati anche da juniores su pony e children questi non devono superare i 3.5 cm  misurati dalla parete dello stivale e non sono ammesse rotelle. </w:t>
      </w:r>
    </w:p>
    <w:p w:rsidR="007040A6" w:rsidRPr="00E575A8" w:rsidRDefault="007040A6" w:rsidP="007040A6">
      <w:pPr>
        <w:jc w:val="both"/>
        <w:rPr>
          <w:rFonts w:ascii="Bookman Old Style" w:hAnsi="Bookman Old Style"/>
          <w:sz w:val="16"/>
          <w:szCs w:val="16"/>
        </w:rPr>
      </w:pPr>
      <w:r w:rsidRPr="00E575A8">
        <w:rPr>
          <w:rFonts w:ascii="Bookman Old Style" w:hAnsi="Bookman Old Style"/>
          <w:sz w:val="16"/>
          <w:szCs w:val="16"/>
        </w:rPr>
        <w:t xml:space="preserve">Il concorrente che non sia in ordine con la tenuta obbligatoria prevista è punito </w:t>
      </w:r>
      <w:r w:rsidR="002A64AC" w:rsidRPr="00E575A8">
        <w:rPr>
          <w:rFonts w:ascii="Bookman Old Style" w:hAnsi="Bookman Old Style"/>
          <w:sz w:val="16"/>
          <w:szCs w:val="16"/>
        </w:rPr>
        <w:t xml:space="preserve">dalla giuria </w:t>
      </w:r>
      <w:r w:rsidRPr="00E575A8">
        <w:rPr>
          <w:rFonts w:ascii="Bookman Old Style" w:hAnsi="Bookman Old Style"/>
          <w:sz w:val="16"/>
          <w:szCs w:val="16"/>
        </w:rPr>
        <w:t xml:space="preserve">con ammenda </w:t>
      </w:r>
    </w:p>
    <w:p w:rsidR="007F74A1" w:rsidRPr="00E575A8" w:rsidRDefault="007F74A1" w:rsidP="002C1759">
      <w:pPr>
        <w:pStyle w:val="Paragrafoelenco"/>
        <w:jc w:val="both"/>
        <w:rPr>
          <w:rFonts w:ascii="Bookman Old Style" w:hAnsi="Bookman Old Style"/>
          <w:sz w:val="16"/>
          <w:szCs w:val="16"/>
        </w:rPr>
      </w:pPr>
    </w:p>
    <w:p w:rsidR="001C2167" w:rsidRPr="00E575A8" w:rsidRDefault="00E575A8" w:rsidP="002C1759">
      <w:pPr>
        <w:jc w:val="both"/>
        <w:rPr>
          <w:rFonts w:ascii="Bookman Old Style" w:hAnsi="Bookman Old Style"/>
          <w:b/>
          <w:sz w:val="16"/>
          <w:szCs w:val="16"/>
        </w:rPr>
      </w:pPr>
      <w:r>
        <w:rPr>
          <w:rFonts w:ascii="Bookman Old Style" w:hAnsi="Bookman Old Style"/>
          <w:b/>
          <w:noProof/>
          <w:sz w:val="16"/>
          <w:szCs w:val="16"/>
          <w:lang w:eastAsia="it-IT"/>
        </w:rPr>
        <w:drawing>
          <wp:anchor distT="0" distB="0" distL="114300" distR="114300" simplePos="0" relativeHeight="251667456" behindDoc="0" locked="0" layoutInCell="1" allowOverlap="1">
            <wp:simplePos x="0" y="0"/>
            <wp:positionH relativeFrom="column">
              <wp:posOffset>4879975</wp:posOffset>
            </wp:positionH>
            <wp:positionV relativeFrom="paragraph">
              <wp:posOffset>216535</wp:posOffset>
            </wp:positionV>
            <wp:extent cx="1252220" cy="1887855"/>
            <wp:effectExtent l="19050" t="0" r="5080" b="0"/>
            <wp:wrapSquare wrapText="bothSides"/>
            <wp:docPr id="1" name="Immagine 7" descr="c07e888a2b98dee36bbaf87aa888bb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7e888a2b98dee36bbaf87aa888bbd8.jpg"/>
                    <pic:cNvPicPr/>
                  </pic:nvPicPr>
                  <pic:blipFill>
                    <a:blip r:embed="rId13" cstate="print"/>
                    <a:stretch>
                      <a:fillRect/>
                    </a:stretch>
                  </pic:blipFill>
                  <pic:spPr>
                    <a:xfrm>
                      <a:off x="0" y="0"/>
                      <a:ext cx="1252220" cy="1887855"/>
                    </a:xfrm>
                    <a:prstGeom prst="rect">
                      <a:avLst/>
                    </a:prstGeom>
                  </pic:spPr>
                </pic:pic>
              </a:graphicData>
            </a:graphic>
          </wp:anchor>
        </w:drawing>
      </w:r>
      <w:r w:rsidR="001C2167" w:rsidRPr="00E575A8">
        <w:rPr>
          <w:rFonts w:ascii="Bookman Old Style" w:hAnsi="Bookman Old Style"/>
          <w:b/>
          <w:sz w:val="16"/>
          <w:szCs w:val="16"/>
        </w:rPr>
        <w:t xml:space="preserve">Partecipazione: </w:t>
      </w:r>
    </w:p>
    <w:p w:rsidR="001C2167" w:rsidRPr="00E575A8" w:rsidRDefault="001C2167" w:rsidP="002C1759">
      <w:pPr>
        <w:jc w:val="both"/>
        <w:rPr>
          <w:rFonts w:ascii="Bookman Old Style" w:hAnsi="Bookman Old Style"/>
          <w:sz w:val="16"/>
          <w:szCs w:val="16"/>
        </w:rPr>
      </w:pPr>
      <w:r w:rsidRPr="00E575A8">
        <w:rPr>
          <w:rFonts w:ascii="Bookman Old Style" w:hAnsi="Bookman Old Style"/>
          <w:sz w:val="16"/>
          <w:szCs w:val="16"/>
        </w:rPr>
        <w:t xml:space="preserve">In un concorso anche della durata di più giornate, un cavallo può partecipare al massimo a due categorie nella stessa giornata escluse le categorie livello D. Non può prendere il via due volte nella stessa ripresa anche cambiando atleta. </w:t>
      </w:r>
    </w:p>
    <w:p w:rsidR="00DE3524" w:rsidRPr="00E575A8" w:rsidRDefault="00DE3524" w:rsidP="002C1759">
      <w:pPr>
        <w:jc w:val="both"/>
        <w:rPr>
          <w:rFonts w:ascii="Bookman Old Style" w:hAnsi="Bookman Old Style"/>
          <w:sz w:val="16"/>
          <w:szCs w:val="16"/>
        </w:rPr>
      </w:pPr>
      <w:r w:rsidRPr="00E575A8">
        <w:rPr>
          <w:rFonts w:ascii="Bookman Old Style" w:hAnsi="Bookman Old Style"/>
          <w:sz w:val="16"/>
          <w:szCs w:val="16"/>
        </w:rPr>
        <w:t xml:space="preserve">Nel caso in cui due atleti diversi, solo in categorie qualificanti per il passaggio di patente nel caso in cui ambedue gli Atleti debbano ottenere la qualifica sono autorizzati ad impiegare un cavallo due volte nella stessa ripresa. Tale situazione deve essere segnalata contestualmente alle iscrizioni. </w:t>
      </w:r>
    </w:p>
    <w:p w:rsidR="00DE3524" w:rsidRPr="00E575A8" w:rsidRDefault="00DE3524" w:rsidP="00DE3524">
      <w:pPr>
        <w:jc w:val="both"/>
        <w:rPr>
          <w:rFonts w:ascii="Bookman Old Style" w:hAnsi="Bookman Old Style"/>
          <w:sz w:val="16"/>
          <w:szCs w:val="16"/>
        </w:rPr>
      </w:pPr>
      <w:r w:rsidRPr="00E575A8">
        <w:rPr>
          <w:rFonts w:ascii="Bookman Old Style" w:hAnsi="Bookman Old Style"/>
          <w:sz w:val="16"/>
          <w:szCs w:val="16"/>
        </w:rPr>
        <w:t xml:space="preserve">Nelle categorie ludiche (non qualificanti) uno stesso cavallo/pony può effettuare: </w:t>
      </w:r>
    </w:p>
    <w:p w:rsidR="00DE3524" w:rsidRPr="00E575A8" w:rsidRDefault="00DE3524" w:rsidP="00DE3524">
      <w:pPr>
        <w:pStyle w:val="Paragrafoelenco"/>
        <w:numPr>
          <w:ilvl w:val="0"/>
          <w:numId w:val="6"/>
        </w:numPr>
        <w:jc w:val="both"/>
        <w:rPr>
          <w:rFonts w:ascii="Bookman Old Style" w:hAnsi="Bookman Old Style"/>
          <w:sz w:val="16"/>
          <w:szCs w:val="16"/>
        </w:rPr>
      </w:pPr>
      <w:r w:rsidRPr="00E575A8">
        <w:rPr>
          <w:rFonts w:ascii="Bookman Old Style" w:hAnsi="Bookman Old Style"/>
          <w:sz w:val="16"/>
          <w:szCs w:val="16"/>
        </w:rPr>
        <w:t>in una giornata di gara massimo 4 riprese</w:t>
      </w:r>
    </w:p>
    <w:p w:rsidR="00DE3524" w:rsidRPr="00E575A8" w:rsidRDefault="00DE3524" w:rsidP="00DE3524">
      <w:pPr>
        <w:pStyle w:val="Paragrafoelenco"/>
        <w:numPr>
          <w:ilvl w:val="0"/>
          <w:numId w:val="6"/>
        </w:numPr>
        <w:jc w:val="both"/>
        <w:rPr>
          <w:rFonts w:ascii="Bookman Old Style" w:hAnsi="Bookman Old Style"/>
          <w:sz w:val="16"/>
          <w:szCs w:val="16"/>
        </w:rPr>
      </w:pPr>
      <w:r w:rsidRPr="00E575A8">
        <w:rPr>
          <w:rFonts w:ascii="Bookman Old Style" w:hAnsi="Bookman Old Style"/>
          <w:sz w:val="16"/>
          <w:szCs w:val="16"/>
        </w:rPr>
        <w:lastRenderedPageBreak/>
        <w:t>in due giornate di gara massimo 6 riprese</w:t>
      </w:r>
    </w:p>
    <w:p w:rsidR="00DE3524" w:rsidRPr="00E575A8" w:rsidRDefault="00DE3524" w:rsidP="00DE3524">
      <w:pPr>
        <w:pStyle w:val="Paragrafoelenco"/>
        <w:numPr>
          <w:ilvl w:val="0"/>
          <w:numId w:val="6"/>
        </w:numPr>
        <w:jc w:val="both"/>
        <w:rPr>
          <w:rFonts w:ascii="Bookman Old Style" w:hAnsi="Bookman Old Style"/>
          <w:sz w:val="16"/>
          <w:szCs w:val="16"/>
        </w:rPr>
      </w:pPr>
      <w:r w:rsidRPr="00E575A8">
        <w:rPr>
          <w:rFonts w:ascii="Bookman Old Style" w:hAnsi="Bookman Old Style"/>
          <w:sz w:val="16"/>
          <w:szCs w:val="16"/>
        </w:rPr>
        <w:t>in tre o più giornate consecutive un massimo di 9 riprese</w:t>
      </w:r>
    </w:p>
    <w:p w:rsidR="00DE3524" w:rsidRPr="00E575A8" w:rsidRDefault="00DE3524" w:rsidP="002C1759">
      <w:pPr>
        <w:jc w:val="both"/>
        <w:rPr>
          <w:rFonts w:ascii="Bookman Old Style" w:hAnsi="Bookman Old Style"/>
          <w:sz w:val="16"/>
          <w:szCs w:val="16"/>
        </w:rPr>
      </w:pPr>
      <w:r w:rsidRPr="00E575A8">
        <w:rPr>
          <w:rFonts w:ascii="Bookman Old Style" w:hAnsi="Bookman Old Style"/>
          <w:sz w:val="16"/>
          <w:szCs w:val="16"/>
        </w:rPr>
        <w:t xml:space="preserve">L’effettuazione delle 4, delle 6 e delle 9 riprese è subordinata alle seguenti condizioni: che il cavallo/pony sia montato max 3 volte dallo stesso cavaliere e che il cavallo/pony partecipi alla stessa categoria non più di tre volte.  </w:t>
      </w:r>
    </w:p>
    <w:p w:rsidR="00DE3524" w:rsidRPr="00E575A8" w:rsidRDefault="007D3F0F" w:rsidP="002C1759">
      <w:pPr>
        <w:jc w:val="both"/>
        <w:rPr>
          <w:rFonts w:ascii="Bookman Old Style" w:hAnsi="Bookman Old Style"/>
          <w:sz w:val="16"/>
          <w:szCs w:val="16"/>
        </w:rPr>
      </w:pPr>
      <w:r w:rsidRPr="00E575A8">
        <w:rPr>
          <w:rFonts w:ascii="Bookman Old Style" w:hAnsi="Bookman Old Style"/>
          <w:sz w:val="16"/>
          <w:szCs w:val="16"/>
        </w:rPr>
        <w:t>In un concorso anch</w:t>
      </w:r>
      <w:r w:rsidR="00BB509B" w:rsidRPr="00E575A8">
        <w:rPr>
          <w:rFonts w:ascii="Bookman Old Style" w:hAnsi="Bookman Old Style"/>
          <w:sz w:val="16"/>
          <w:szCs w:val="16"/>
        </w:rPr>
        <w:t>e</w:t>
      </w:r>
      <w:r w:rsidRPr="00E575A8">
        <w:rPr>
          <w:rFonts w:ascii="Bookman Old Style" w:hAnsi="Bookman Old Style"/>
          <w:sz w:val="16"/>
          <w:szCs w:val="16"/>
        </w:rPr>
        <w:t xml:space="preserve"> di più giornate nel c</w:t>
      </w:r>
      <w:r w:rsidR="00BB509B" w:rsidRPr="00E575A8">
        <w:rPr>
          <w:rFonts w:ascii="Bookman Old Style" w:hAnsi="Bookman Old Style"/>
          <w:sz w:val="16"/>
          <w:szCs w:val="16"/>
        </w:rPr>
        <w:t>aso</w:t>
      </w:r>
      <w:r w:rsidRPr="00E575A8">
        <w:rPr>
          <w:rFonts w:ascii="Bookman Old Style" w:hAnsi="Bookman Old Style"/>
          <w:sz w:val="16"/>
          <w:szCs w:val="16"/>
        </w:rPr>
        <w:t xml:space="preserve"> di partecipazion</w:t>
      </w:r>
      <w:r w:rsidR="00BB509B" w:rsidRPr="00E575A8">
        <w:rPr>
          <w:rFonts w:ascii="Bookman Old Style" w:hAnsi="Bookman Old Style"/>
          <w:sz w:val="16"/>
          <w:szCs w:val="16"/>
        </w:rPr>
        <w:t>e</w:t>
      </w:r>
      <w:r w:rsidRPr="00E575A8">
        <w:rPr>
          <w:rFonts w:ascii="Bookman Old Style" w:hAnsi="Bookman Old Style"/>
          <w:sz w:val="16"/>
          <w:szCs w:val="16"/>
        </w:rPr>
        <w:t xml:space="preserve"> a </w:t>
      </w:r>
      <w:r w:rsidR="00BB509B" w:rsidRPr="00E575A8">
        <w:rPr>
          <w:rFonts w:ascii="Bookman Old Style" w:hAnsi="Bookman Old Style"/>
          <w:sz w:val="16"/>
          <w:szCs w:val="16"/>
        </w:rPr>
        <w:t>due diverse riprese anche con at</w:t>
      </w:r>
      <w:r w:rsidRPr="00E575A8">
        <w:rPr>
          <w:rFonts w:ascii="Bookman Old Style" w:hAnsi="Bookman Old Style"/>
          <w:sz w:val="16"/>
          <w:szCs w:val="16"/>
        </w:rPr>
        <w:t>leti diversi si possono abbi</w:t>
      </w:r>
      <w:r w:rsidR="00BB509B" w:rsidRPr="00E575A8">
        <w:rPr>
          <w:rFonts w:ascii="Bookman Old Style" w:hAnsi="Bookman Old Style"/>
          <w:sz w:val="16"/>
          <w:szCs w:val="16"/>
        </w:rPr>
        <w:t>n</w:t>
      </w:r>
      <w:r w:rsidRPr="00E575A8">
        <w:rPr>
          <w:rFonts w:ascii="Bookman Old Style" w:hAnsi="Bookman Old Style"/>
          <w:sz w:val="16"/>
          <w:szCs w:val="16"/>
        </w:rPr>
        <w:t>are solo ed esclusivamente categorie dello stesso livello e del livello di difficoltà immediatamente superiore o inferiore, anche in</w:t>
      </w:r>
      <w:r w:rsidR="00BB509B" w:rsidRPr="00E575A8">
        <w:rPr>
          <w:rFonts w:ascii="Bookman Old Style" w:hAnsi="Bookman Old Style"/>
          <w:sz w:val="16"/>
          <w:szCs w:val="16"/>
        </w:rPr>
        <w:t xml:space="preserve"> c</w:t>
      </w:r>
      <w:r w:rsidRPr="00E575A8">
        <w:rPr>
          <w:rFonts w:ascii="Bookman Old Style" w:hAnsi="Bookman Old Style"/>
          <w:sz w:val="16"/>
          <w:szCs w:val="16"/>
        </w:rPr>
        <w:t>aso di partecipa</w:t>
      </w:r>
      <w:r w:rsidR="00BB509B" w:rsidRPr="00E575A8">
        <w:rPr>
          <w:rFonts w:ascii="Bookman Old Style" w:hAnsi="Bookman Old Style"/>
          <w:sz w:val="16"/>
          <w:szCs w:val="16"/>
        </w:rPr>
        <w:t xml:space="preserve">zioni fuori classifica. Fa </w:t>
      </w:r>
      <w:r w:rsidRPr="00E575A8">
        <w:rPr>
          <w:rFonts w:ascii="Bookman Old Style" w:hAnsi="Bookman Old Style"/>
          <w:sz w:val="16"/>
          <w:szCs w:val="16"/>
        </w:rPr>
        <w:t xml:space="preserve">fede la prima ripresa a cui si partecipa. </w:t>
      </w:r>
    </w:p>
    <w:p w:rsidR="00D7448E" w:rsidRPr="00E575A8" w:rsidRDefault="00D7448E" w:rsidP="002C1759">
      <w:pPr>
        <w:jc w:val="both"/>
        <w:rPr>
          <w:rFonts w:ascii="Bookman Old Style" w:hAnsi="Bookman Old Style"/>
          <w:sz w:val="16"/>
          <w:szCs w:val="16"/>
        </w:rPr>
      </w:pPr>
      <w:r w:rsidRPr="00E575A8">
        <w:rPr>
          <w:rFonts w:ascii="Bookman Old Style" w:hAnsi="Bookman Old Style"/>
          <w:sz w:val="16"/>
          <w:szCs w:val="16"/>
        </w:rPr>
        <w:t xml:space="preserve">I pony che partecipano alle categorie con cavalli devono osservare e sottostare al presente regolamento eccetto eventuali disposizioni in merito a tenuta e bardatura come specificato nell’apposito regolamento pony </w:t>
      </w:r>
    </w:p>
    <w:p w:rsidR="00BD3456" w:rsidRPr="00E575A8" w:rsidRDefault="00BD3456" w:rsidP="002C1759">
      <w:pPr>
        <w:jc w:val="both"/>
        <w:rPr>
          <w:rFonts w:ascii="Bookman Old Style" w:hAnsi="Bookman Old Style"/>
          <w:sz w:val="16"/>
          <w:szCs w:val="16"/>
        </w:rPr>
      </w:pPr>
    </w:p>
    <w:p w:rsidR="00C26005" w:rsidRPr="00E575A8" w:rsidRDefault="00C26005" w:rsidP="002C1759">
      <w:pPr>
        <w:jc w:val="both"/>
        <w:rPr>
          <w:rFonts w:ascii="Bookman Old Style" w:hAnsi="Bookman Old Style"/>
          <w:b/>
          <w:sz w:val="16"/>
          <w:szCs w:val="16"/>
        </w:rPr>
      </w:pPr>
    </w:p>
    <w:p w:rsidR="00C26005" w:rsidRPr="00E575A8" w:rsidRDefault="00C26005" w:rsidP="002C1759">
      <w:pPr>
        <w:jc w:val="both"/>
        <w:rPr>
          <w:rFonts w:ascii="Bookman Old Style" w:hAnsi="Bookman Old Style"/>
          <w:b/>
          <w:sz w:val="16"/>
          <w:szCs w:val="16"/>
        </w:rPr>
      </w:pPr>
    </w:p>
    <w:p w:rsidR="007D3F0F" w:rsidRPr="00E575A8" w:rsidRDefault="00742F53" w:rsidP="002C1759">
      <w:pPr>
        <w:jc w:val="both"/>
        <w:rPr>
          <w:rFonts w:ascii="Bookman Old Style" w:hAnsi="Bookman Old Style"/>
          <w:b/>
          <w:sz w:val="16"/>
          <w:szCs w:val="16"/>
        </w:rPr>
      </w:pPr>
      <w:r w:rsidRPr="00E575A8">
        <w:rPr>
          <w:rFonts w:ascii="Bookman Old Style" w:hAnsi="Bookman Old Style"/>
          <w:b/>
          <w:noProof/>
          <w:sz w:val="16"/>
          <w:szCs w:val="16"/>
          <w:lang w:eastAsia="it-IT"/>
        </w:rPr>
        <w:drawing>
          <wp:anchor distT="0" distB="0" distL="114300" distR="114300" simplePos="0" relativeHeight="251663360" behindDoc="0" locked="0" layoutInCell="1" allowOverlap="1">
            <wp:simplePos x="0" y="0"/>
            <wp:positionH relativeFrom="column">
              <wp:posOffset>4553585</wp:posOffset>
            </wp:positionH>
            <wp:positionV relativeFrom="paragraph">
              <wp:posOffset>51435</wp:posOffset>
            </wp:positionV>
            <wp:extent cx="1661160" cy="2214245"/>
            <wp:effectExtent l="19050" t="0" r="0" b="0"/>
            <wp:wrapSquare wrapText="bothSides"/>
            <wp:docPr id="9" name="Immagine 8" descr="5f2cd026c4806b2ea2a810d7c3127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2cd026c4806b2ea2a810d7c3127a66.jpg"/>
                    <pic:cNvPicPr/>
                  </pic:nvPicPr>
                  <pic:blipFill>
                    <a:blip r:embed="rId14" cstate="print"/>
                    <a:stretch>
                      <a:fillRect/>
                    </a:stretch>
                  </pic:blipFill>
                  <pic:spPr>
                    <a:xfrm>
                      <a:off x="0" y="0"/>
                      <a:ext cx="1661160" cy="2214245"/>
                    </a:xfrm>
                    <a:prstGeom prst="rect">
                      <a:avLst/>
                    </a:prstGeom>
                  </pic:spPr>
                </pic:pic>
              </a:graphicData>
            </a:graphic>
          </wp:anchor>
        </w:drawing>
      </w:r>
      <w:r w:rsidR="007D3F0F" w:rsidRPr="00E575A8">
        <w:rPr>
          <w:rFonts w:ascii="Bookman Old Style" w:hAnsi="Bookman Old Style"/>
          <w:b/>
          <w:sz w:val="16"/>
          <w:szCs w:val="16"/>
        </w:rPr>
        <w:t xml:space="preserve">Premiazioni finali: </w:t>
      </w:r>
    </w:p>
    <w:p w:rsidR="007D3F0F" w:rsidRPr="00E575A8" w:rsidRDefault="007D3F0F" w:rsidP="002C1759">
      <w:pPr>
        <w:jc w:val="both"/>
        <w:rPr>
          <w:rFonts w:ascii="Bookman Old Style" w:hAnsi="Bookman Old Style"/>
          <w:sz w:val="16"/>
          <w:szCs w:val="16"/>
        </w:rPr>
      </w:pPr>
      <w:r w:rsidRPr="00E575A8">
        <w:rPr>
          <w:rFonts w:ascii="Bookman Old Style" w:hAnsi="Bookman Old Style"/>
          <w:sz w:val="16"/>
          <w:szCs w:val="16"/>
        </w:rPr>
        <w:t>Si svolgeranno al termine del concorso nella seconda giornata. Verranno svolte a piedi, in apposito luogo e con idonee procedure di cerimoniale atte a valorizzare l’importanza della cerimonia di premiazione . Si ricorda che ad ogni binomio in premiazione di presentarsi in orario e in tenuta co</w:t>
      </w:r>
      <w:r w:rsidR="00B34555" w:rsidRPr="00E575A8">
        <w:rPr>
          <w:rFonts w:ascii="Bookman Old Style" w:hAnsi="Bookman Old Style"/>
          <w:sz w:val="16"/>
          <w:szCs w:val="16"/>
        </w:rPr>
        <w:t xml:space="preserve">rretta, pena l’esclusione degli stessi dal premio in denaro e in oggetto. E’ giustificato solo l’atleta che chiamato in premiazione non possa presentarsi perché impegnato ad effettuare un percorso di gara o in campo prova per una gara in contemporanea alla cerimonia. Durante le premiazioni dei Campionati sono sempre premiati e chiamati in campo anche i proprietari dei cavalli vincitori e gli istruttori di allievi minorenni per almeno i primi 3 classificati. </w:t>
      </w:r>
    </w:p>
    <w:p w:rsidR="007D3F0F" w:rsidRPr="00E575A8" w:rsidRDefault="007D3F0F" w:rsidP="002C1759">
      <w:pPr>
        <w:jc w:val="both"/>
        <w:rPr>
          <w:rFonts w:ascii="Bookman Old Style" w:hAnsi="Bookman Old Style"/>
          <w:sz w:val="16"/>
          <w:szCs w:val="16"/>
        </w:rPr>
      </w:pPr>
      <w:r w:rsidRPr="00E575A8">
        <w:rPr>
          <w:rFonts w:ascii="Bookman Old Style" w:hAnsi="Bookman Old Style"/>
          <w:sz w:val="16"/>
          <w:szCs w:val="16"/>
        </w:rPr>
        <w:t>Premiazioni a carico del C.O. per la prima tappa e coccarde offerte dal comitato Regionale.</w:t>
      </w:r>
    </w:p>
    <w:p w:rsidR="00555120" w:rsidRPr="00E575A8" w:rsidRDefault="00555120" w:rsidP="002C1759">
      <w:pPr>
        <w:jc w:val="both"/>
        <w:rPr>
          <w:rFonts w:ascii="Bookman Old Style" w:hAnsi="Bookman Old Style"/>
          <w:sz w:val="16"/>
          <w:szCs w:val="16"/>
        </w:rPr>
      </w:pPr>
      <w:r w:rsidRPr="00E575A8">
        <w:rPr>
          <w:rFonts w:ascii="Bookman Old Style" w:hAnsi="Bookman Old Style"/>
          <w:sz w:val="16"/>
          <w:szCs w:val="16"/>
        </w:rPr>
        <w:t>Premiazioni a carico del Comitato regionale Marche per la seconda tappa: medaglie d’oro, d’argento e bronzo offerte dal C.R. ai primi tre classificati di ogni Trofeo, Criterium, Campionato, Coccarde offerte dal C.R. ai migliori 10 binomi di ogni Trofeo, Criterium, Campionato.</w:t>
      </w:r>
    </w:p>
    <w:p w:rsidR="00412915" w:rsidRPr="00E575A8" w:rsidRDefault="00412915">
      <w:pPr>
        <w:rPr>
          <w:rFonts w:ascii="Bookman Old Style" w:hAnsi="Bookman Old Style"/>
          <w:sz w:val="16"/>
          <w:szCs w:val="16"/>
        </w:rPr>
      </w:pPr>
    </w:p>
    <w:sectPr w:rsidR="00412915" w:rsidRPr="00E575A8" w:rsidSect="007A3A0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4F" w:rsidRDefault="0029704F" w:rsidP="00C26005">
      <w:pPr>
        <w:spacing w:after="0" w:line="240" w:lineRule="auto"/>
      </w:pPr>
      <w:r>
        <w:separator/>
      </w:r>
    </w:p>
  </w:endnote>
  <w:endnote w:type="continuationSeparator" w:id="0">
    <w:p w:rsidR="0029704F" w:rsidRDefault="0029704F" w:rsidP="00C2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4F" w:rsidRDefault="0029704F" w:rsidP="00C26005">
      <w:pPr>
        <w:spacing w:after="0" w:line="240" w:lineRule="auto"/>
      </w:pPr>
      <w:r>
        <w:separator/>
      </w:r>
    </w:p>
  </w:footnote>
  <w:footnote w:type="continuationSeparator" w:id="0">
    <w:p w:rsidR="0029704F" w:rsidRDefault="0029704F" w:rsidP="00C26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B25"/>
    <w:multiLevelType w:val="hybridMultilevel"/>
    <w:tmpl w:val="41E42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15454B"/>
    <w:multiLevelType w:val="hybridMultilevel"/>
    <w:tmpl w:val="08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950AF6"/>
    <w:multiLevelType w:val="hybridMultilevel"/>
    <w:tmpl w:val="7C740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E73EAE"/>
    <w:multiLevelType w:val="hybridMultilevel"/>
    <w:tmpl w:val="2E443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CF12C8C"/>
    <w:multiLevelType w:val="hybridMultilevel"/>
    <w:tmpl w:val="7EFAB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E77EAA"/>
    <w:multiLevelType w:val="hybridMultilevel"/>
    <w:tmpl w:val="2E4435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19458"/>
  </w:hdrShapeDefaults>
  <w:footnotePr>
    <w:footnote w:id="-1"/>
    <w:footnote w:id="0"/>
  </w:footnotePr>
  <w:endnotePr>
    <w:endnote w:id="-1"/>
    <w:endnote w:id="0"/>
  </w:endnotePr>
  <w:compat/>
  <w:rsids>
    <w:rsidRoot w:val="008F2D8E"/>
    <w:rsid w:val="00002079"/>
    <w:rsid w:val="00024AAD"/>
    <w:rsid w:val="0005004A"/>
    <w:rsid w:val="000928B0"/>
    <w:rsid w:val="00166199"/>
    <w:rsid w:val="00193928"/>
    <w:rsid w:val="001C2167"/>
    <w:rsid w:val="002736CC"/>
    <w:rsid w:val="0029622F"/>
    <w:rsid w:val="0029704F"/>
    <w:rsid w:val="002A64AC"/>
    <w:rsid w:val="002C1759"/>
    <w:rsid w:val="002E57E0"/>
    <w:rsid w:val="003E6415"/>
    <w:rsid w:val="00412915"/>
    <w:rsid w:val="00460926"/>
    <w:rsid w:val="004E74A7"/>
    <w:rsid w:val="00555120"/>
    <w:rsid w:val="005E3B53"/>
    <w:rsid w:val="006E5463"/>
    <w:rsid w:val="007040A6"/>
    <w:rsid w:val="00742F53"/>
    <w:rsid w:val="007A3A0F"/>
    <w:rsid w:val="007D3F0F"/>
    <w:rsid w:val="007F74A1"/>
    <w:rsid w:val="00812420"/>
    <w:rsid w:val="008F2D8E"/>
    <w:rsid w:val="00AD30CB"/>
    <w:rsid w:val="00B209DF"/>
    <w:rsid w:val="00B34555"/>
    <w:rsid w:val="00B9400B"/>
    <w:rsid w:val="00BB30BE"/>
    <w:rsid w:val="00BB509B"/>
    <w:rsid w:val="00BD3456"/>
    <w:rsid w:val="00C26005"/>
    <w:rsid w:val="00C419B9"/>
    <w:rsid w:val="00C83838"/>
    <w:rsid w:val="00D7448E"/>
    <w:rsid w:val="00D905B8"/>
    <w:rsid w:val="00DE3524"/>
    <w:rsid w:val="00DE5692"/>
    <w:rsid w:val="00E429F2"/>
    <w:rsid w:val="00E4779C"/>
    <w:rsid w:val="00E575A8"/>
    <w:rsid w:val="00EB4C97"/>
    <w:rsid w:val="00FA3F3C"/>
    <w:rsid w:val="00FC367B"/>
    <w:rsid w:val="00FD3697"/>
    <w:rsid w:val="00FF72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09B"/>
    <w:pPr>
      <w:ind w:left="720"/>
      <w:contextualSpacing/>
    </w:pPr>
  </w:style>
  <w:style w:type="table" w:styleId="Grigliatabella">
    <w:name w:val="Table Grid"/>
    <w:basedOn w:val="Tabellanormale"/>
    <w:uiPriority w:val="39"/>
    <w:rsid w:val="0041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551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120"/>
    <w:rPr>
      <w:rFonts w:ascii="Tahoma" w:hAnsi="Tahoma" w:cs="Tahoma"/>
      <w:sz w:val="16"/>
      <w:szCs w:val="16"/>
    </w:rPr>
  </w:style>
  <w:style w:type="paragraph" w:styleId="Intestazione">
    <w:name w:val="header"/>
    <w:basedOn w:val="Normale"/>
    <w:link w:val="IntestazioneCarattere"/>
    <w:uiPriority w:val="99"/>
    <w:semiHidden/>
    <w:unhideWhenUsed/>
    <w:rsid w:val="00C260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26005"/>
  </w:style>
  <w:style w:type="paragraph" w:styleId="Pidipagina">
    <w:name w:val="footer"/>
    <w:basedOn w:val="Normale"/>
    <w:link w:val="PidipaginaCarattere"/>
    <w:uiPriority w:val="99"/>
    <w:semiHidden/>
    <w:unhideWhenUsed/>
    <w:rsid w:val="00C260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260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F99B-5796-4E6A-9811-7188701A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1330</Words>
  <Characters>7582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Autoriparazioni</dc:creator>
  <cp:lastModifiedBy>UTENTE</cp:lastModifiedBy>
  <cp:revision>2</cp:revision>
  <cp:lastPrinted>2021-03-29T14:00:00Z</cp:lastPrinted>
  <dcterms:created xsi:type="dcterms:W3CDTF">2021-04-01T07:23:00Z</dcterms:created>
  <dcterms:modified xsi:type="dcterms:W3CDTF">2021-04-01T07:23:00Z</dcterms:modified>
</cp:coreProperties>
</file>