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8C1" w:rsidRDefault="000458C1" w:rsidP="000458C1">
      <w:pPr>
        <w:spacing w:before="59"/>
        <w:ind w:left="1873" w:right="1848"/>
        <w:jc w:val="center"/>
        <w:rPr>
          <w:b/>
          <w:bCs/>
          <w:szCs w:val="24"/>
        </w:rPr>
      </w:pPr>
    </w:p>
    <w:p w:rsidR="000458C1" w:rsidRDefault="000458C1" w:rsidP="000458C1">
      <w:pPr>
        <w:spacing w:before="59"/>
        <w:ind w:left="1873" w:right="1848"/>
        <w:jc w:val="center"/>
        <w:rPr>
          <w:szCs w:val="24"/>
        </w:rPr>
      </w:pPr>
      <w:r>
        <w:rPr>
          <w:b/>
          <w:bCs/>
          <w:szCs w:val="24"/>
        </w:rPr>
        <w:t>DICHIARAZIONE DI MANIF</w:t>
      </w:r>
      <w:r>
        <w:rPr>
          <w:b/>
          <w:bCs/>
          <w:spacing w:val="1"/>
          <w:szCs w:val="24"/>
        </w:rPr>
        <w:t>E</w:t>
      </w:r>
      <w:r>
        <w:rPr>
          <w:b/>
          <w:bCs/>
          <w:szCs w:val="24"/>
        </w:rPr>
        <w:t>STA</w:t>
      </w:r>
      <w:r>
        <w:rPr>
          <w:b/>
          <w:bCs/>
          <w:spacing w:val="-2"/>
          <w:szCs w:val="24"/>
        </w:rPr>
        <w:t>Z</w:t>
      </w:r>
      <w:r>
        <w:rPr>
          <w:b/>
          <w:bCs/>
          <w:szCs w:val="24"/>
        </w:rPr>
        <w:t>IONE DI INTERESSE</w:t>
      </w:r>
    </w:p>
    <w:p w:rsidR="000458C1" w:rsidRDefault="000458C1" w:rsidP="000458C1">
      <w:pPr>
        <w:spacing w:before="2" w:line="150" w:lineRule="exact"/>
        <w:rPr>
          <w:rFonts w:asciiTheme="minorHAnsi" w:eastAsiaTheme="minorHAnsi" w:hAnsiTheme="minorHAnsi" w:cstheme="minorBidi"/>
          <w:sz w:val="15"/>
          <w:szCs w:val="15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ind w:left="5783" w:right="-20"/>
        <w:rPr>
          <w:szCs w:val="24"/>
        </w:rPr>
      </w:pPr>
      <w:r>
        <w:rPr>
          <w:b/>
          <w:bCs/>
          <w:szCs w:val="24"/>
        </w:rPr>
        <w:t>Spettabile</w:t>
      </w:r>
    </w:p>
    <w:p w:rsidR="000458C1" w:rsidRDefault="000458C1" w:rsidP="000458C1">
      <w:pPr>
        <w:ind w:left="5783" w:right="-20"/>
        <w:rPr>
          <w:szCs w:val="24"/>
        </w:rPr>
      </w:pPr>
      <w:r>
        <w:rPr>
          <w:b/>
          <w:bCs/>
          <w:szCs w:val="24"/>
        </w:rPr>
        <w:t>Federa</w:t>
      </w:r>
      <w:r>
        <w:rPr>
          <w:b/>
          <w:bCs/>
          <w:spacing w:val="-2"/>
          <w:szCs w:val="24"/>
        </w:rPr>
        <w:t>z</w:t>
      </w:r>
      <w:r>
        <w:rPr>
          <w:b/>
          <w:bCs/>
          <w:spacing w:val="1"/>
          <w:szCs w:val="24"/>
        </w:rPr>
        <w:t>i</w:t>
      </w:r>
      <w:r>
        <w:rPr>
          <w:b/>
          <w:bCs/>
          <w:szCs w:val="24"/>
        </w:rPr>
        <w:t>one Italina Sport Equestri</w:t>
      </w:r>
    </w:p>
    <w:p w:rsidR="000458C1" w:rsidRDefault="000458C1" w:rsidP="000458C1">
      <w:pPr>
        <w:ind w:left="5781" w:right="-20"/>
        <w:rPr>
          <w:szCs w:val="24"/>
        </w:rPr>
      </w:pPr>
      <w:r>
        <w:rPr>
          <w:b/>
          <w:bCs/>
          <w:szCs w:val="24"/>
        </w:rPr>
        <w:t>Via T</w:t>
      </w:r>
      <w:r>
        <w:rPr>
          <w:b/>
          <w:bCs/>
          <w:spacing w:val="2"/>
          <w:szCs w:val="24"/>
        </w:rPr>
        <w:t>i</w:t>
      </w:r>
      <w:r>
        <w:rPr>
          <w:b/>
          <w:bCs/>
          <w:spacing w:val="-2"/>
          <w:szCs w:val="24"/>
        </w:rPr>
        <w:t>z</w:t>
      </w:r>
      <w:r>
        <w:rPr>
          <w:b/>
          <w:bCs/>
          <w:spacing w:val="1"/>
          <w:szCs w:val="24"/>
        </w:rPr>
        <w:t>i</w:t>
      </w:r>
      <w:r>
        <w:rPr>
          <w:b/>
          <w:bCs/>
          <w:szCs w:val="24"/>
        </w:rPr>
        <w:t>ano 74</w:t>
      </w:r>
    </w:p>
    <w:p w:rsidR="000458C1" w:rsidRDefault="000458C1" w:rsidP="000458C1">
      <w:pPr>
        <w:ind w:left="5781" w:right="-20"/>
        <w:rPr>
          <w:szCs w:val="24"/>
        </w:rPr>
      </w:pPr>
      <w:r>
        <w:rPr>
          <w:b/>
          <w:bCs/>
          <w:szCs w:val="24"/>
        </w:rPr>
        <w:t>00196 Roma</w:t>
      </w:r>
    </w:p>
    <w:p w:rsidR="000458C1" w:rsidRDefault="000458C1" w:rsidP="000458C1">
      <w:pPr>
        <w:spacing w:before="10" w:line="140" w:lineRule="exact"/>
        <w:rPr>
          <w:rFonts w:asciiTheme="minorHAnsi" w:eastAsiaTheme="minorHAnsi" w:hAnsiTheme="minorHAnsi" w:cstheme="minorBidi"/>
          <w:sz w:val="14"/>
          <w:szCs w:val="14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ind w:left="1134" w:right="1070"/>
        <w:jc w:val="both"/>
        <w:rPr>
          <w:rFonts w:ascii="Garamond" w:eastAsia="Garamond" w:hAnsi="Garamond" w:cs="Garamond"/>
          <w:b/>
          <w:szCs w:val="24"/>
        </w:rPr>
      </w:pPr>
      <w:r>
        <w:rPr>
          <w:szCs w:val="24"/>
        </w:rPr>
        <w:t>Dichiarazi</w:t>
      </w:r>
      <w:r>
        <w:rPr>
          <w:spacing w:val="-1"/>
          <w:szCs w:val="24"/>
        </w:rPr>
        <w:t>o</w:t>
      </w:r>
      <w:r>
        <w:rPr>
          <w:szCs w:val="24"/>
        </w:rPr>
        <w:t>ne</w:t>
      </w:r>
      <w:r>
        <w:rPr>
          <w:spacing w:val="1"/>
          <w:szCs w:val="24"/>
        </w:rPr>
        <w:t xml:space="preserve"> </w:t>
      </w:r>
      <w:r>
        <w:rPr>
          <w:szCs w:val="24"/>
        </w:rPr>
        <w:t>di</w:t>
      </w:r>
      <w:r>
        <w:rPr>
          <w:spacing w:val="1"/>
          <w:szCs w:val="24"/>
        </w:rPr>
        <w:t xml:space="preserve"> </w:t>
      </w:r>
      <w:r>
        <w:rPr>
          <w:spacing w:val="-2"/>
          <w:szCs w:val="24"/>
        </w:rPr>
        <w:t>m</w:t>
      </w:r>
      <w:r>
        <w:rPr>
          <w:szCs w:val="24"/>
        </w:rPr>
        <w:t>anifestazione</w:t>
      </w:r>
      <w:r>
        <w:rPr>
          <w:spacing w:val="1"/>
          <w:szCs w:val="24"/>
        </w:rPr>
        <w:t xml:space="preserve"> </w:t>
      </w:r>
      <w:r>
        <w:rPr>
          <w:szCs w:val="24"/>
        </w:rPr>
        <w:t>di interesse</w:t>
      </w:r>
      <w:r>
        <w:rPr>
          <w:spacing w:val="1"/>
          <w:szCs w:val="24"/>
        </w:rPr>
        <w:t xml:space="preserve"> </w:t>
      </w:r>
      <w:r>
        <w:rPr>
          <w:szCs w:val="24"/>
        </w:rPr>
        <w:t>per</w:t>
      </w:r>
      <w:r>
        <w:rPr>
          <w:spacing w:val="1"/>
          <w:szCs w:val="24"/>
        </w:rPr>
        <w:t xml:space="preserve"> </w:t>
      </w:r>
      <w:r>
        <w:rPr>
          <w:szCs w:val="24"/>
        </w:rPr>
        <w:t>la</w:t>
      </w:r>
      <w:r>
        <w:rPr>
          <w:spacing w:val="1"/>
          <w:szCs w:val="24"/>
        </w:rPr>
        <w:t xml:space="preserve"> </w:t>
      </w:r>
      <w:r>
        <w:rPr>
          <w:szCs w:val="24"/>
        </w:rPr>
        <w:t>partecipazione</w:t>
      </w:r>
      <w:r>
        <w:rPr>
          <w:spacing w:val="1"/>
          <w:szCs w:val="24"/>
        </w:rPr>
        <w:t xml:space="preserve"> </w:t>
      </w:r>
      <w:r>
        <w:rPr>
          <w:szCs w:val="24"/>
        </w:rPr>
        <w:t>alla Indagine</w:t>
      </w:r>
      <w:r>
        <w:rPr>
          <w:spacing w:val="1"/>
          <w:szCs w:val="24"/>
        </w:rPr>
        <w:t xml:space="preserve"> </w:t>
      </w:r>
      <w:r>
        <w:rPr>
          <w:szCs w:val="24"/>
        </w:rPr>
        <w:t>di</w:t>
      </w:r>
      <w:r>
        <w:rPr>
          <w:spacing w:val="1"/>
          <w:szCs w:val="24"/>
        </w:rPr>
        <w:t xml:space="preserve"> </w:t>
      </w:r>
      <w:r>
        <w:rPr>
          <w:spacing w:val="-2"/>
          <w:szCs w:val="24"/>
        </w:rPr>
        <w:t>m</w:t>
      </w:r>
      <w:r>
        <w:rPr>
          <w:szCs w:val="24"/>
        </w:rPr>
        <w:t>ercato</w:t>
      </w:r>
      <w:r>
        <w:rPr>
          <w:spacing w:val="1"/>
          <w:szCs w:val="24"/>
        </w:rPr>
        <w:t xml:space="preserve"> </w:t>
      </w:r>
      <w:r>
        <w:rPr>
          <w:szCs w:val="24"/>
        </w:rPr>
        <w:t>relativa</w:t>
      </w:r>
      <w:r>
        <w:rPr>
          <w:spacing w:val="1"/>
          <w:szCs w:val="24"/>
        </w:rPr>
        <w:t xml:space="preserve"> </w:t>
      </w:r>
      <w:r>
        <w:rPr>
          <w:szCs w:val="24"/>
        </w:rPr>
        <w:t xml:space="preserve">alla </w:t>
      </w:r>
      <w:r>
        <w:rPr>
          <w:rFonts w:ascii="Garamond" w:eastAsia="Garamond" w:hAnsi="Garamond" w:cs="Garamond"/>
          <w:b/>
          <w:szCs w:val="24"/>
        </w:rPr>
        <w:t>““PROCEDURA NEGOZIATA PER LA FORNITURA DI MATERIALE PER PREMIAZIONI DELLA FEDERAZIONE ITALIANA SPORT EQUESTRI”</w:t>
      </w:r>
    </w:p>
    <w:p w:rsidR="000458C1" w:rsidRDefault="000458C1" w:rsidP="000458C1">
      <w:pPr>
        <w:ind w:right="1070"/>
        <w:jc w:val="both"/>
        <w:rPr>
          <w:rFonts w:asciiTheme="minorHAnsi" w:eastAsiaTheme="minorHAnsi" w:hAnsiTheme="minorHAnsi" w:cstheme="minorBidi"/>
          <w:sz w:val="20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spacing w:line="480" w:lineRule="auto"/>
        <w:ind w:left="111" w:right="500"/>
        <w:jc w:val="both"/>
        <w:rPr>
          <w:szCs w:val="24"/>
        </w:rPr>
      </w:pPr>
      <w:r>
        <w:rPr>
          <w:szCs w:val="24"/>
        </w:rPr>
        <w:t>Il sottoscritto ....................................................................................................................................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>
        <w:rPr>
          <w:spacing w:val="1"/>
          <w:szCs w:val="24"/>
        </w:rPr>
        <w:t>.</w:t>
      </w:r>
      <w:r>
        <w:rPr>
          <w:szCs w:val="24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>
        <w:rPr>
          <w:spacing w:val="-2"/>
          <w:szCs w:val="24"/>
        </w:rPr>
        <w:t>m</w:t>
      </w:r>
      <w:r>
        <w:rPr>
          <w:szCs w:val="24"/>
        </w:rPr>
        <w:t>ico......................................................................................................</w:t>
      </w:r>
      <w:r>
        <w:rPr>
          <w:spacing w:val="-2"/>
          <w:szCs w:val="24"/>
        </w:rPr>
        <w:t>.</w:t>
      </w:r>
      <w:r>
        <w:rPr>
          <w:szCs w:val="24"/>
        </w:rPr>
        <w:t>........... con sede legale in ......................................................... via .............................................</w:t>
      </w:r>
      <w:r>
        <w:rPr>
          <w:spacing w:val="-1"/>
          <w:szCs w:val="24"/>
        </w:rPr>
        <w:t>.</w:t>
      </w:r>
      <w:r>
        <w:rPr>
          <w:szCs w:val="24"/>
        </w:rPr>
        <w:t>................. sede operativa in .........................................................via ...............................................</w:t>
      </w:r>
      <w:r>
        <w:rPr>
          <w:spacing w:val="-1"/>
          <w:szCs w:val="24"/>
        </w:rPr>
        <w:t>.</w:t>
      </w:r>
      <w:r>
        <w:rPr>
          <w:szCs w:val="24"/>
        </w:rPr>
        <w:t>................. codice fiscale n... ................................................... partita IVA n.........................................</w:t>
      </w:r>
      <w:r>
        <w:rPr>
          <w:spacing w:val="1"/>
          <w:szCs w:val="24"/>
        </w:rPr>
        <w:t>.</w:t>
      </w:r>
      <w:r>
        <w:rPr>
          <w:szCs w:val="24"/>
        </w:rPr>
        <w:t>..............</w:t>
      </w:r>
    </w:p>
    <w:p w:rsidR="000458C1" w:rsidRDefault="000458C1" w:rsidP="000458C1">
      <w:pPr>
        <w:spacing w:before="12"/>
        <w:ind w:left="4327" w:right="4301"/>
        <w:jc w:val="center"/>
        <w:rPr>
          <w:szCs w:val="24"/>
        </w:rPr>
      </w:pPr>
      <w:r>
        <w:rPr>
          <w:b/>
          <w:bCs/>
          <w:szCs w:val="24"/>
        </w:rPr>
        <w:t>MANIFE</w:t>
      </w:r>
      <w:r>
        <w:rPr>
          <w:b/>
          <w:bCs/>
          <w:spacing w:val="1"/>
          <w:szCs w:val="24"/>
        </w:rPr>
        <w:t>S</w:t>
      </w:r>
      <w:r>
        <w:rPr>
          <w:b/>
          <w:bCs/>
          <w:szCs w:val="24"/>
        </w:rPr>
        <w:t>TA</w:t>
      </w:r>
    </w:p>
    <w:p w:rsidR="000458C1" w:rsidRDefault="000458C1" w:rsidP="000458C1">
      <w:pPr>
        <w:spacing w:before="14" w:line="260" w:lineRule="exact"/>
        <w:rPr>
          <w:rFonts w:asciiTheme="minorHAnsi" w:eastAsiaTheme="minorHAnsi" w:hAnsiTheme="minorHAnsi" w:cstheme="minorBidi"/>
          <w:sz w:val="26"/>
          <w:szCs w:val="26"/>
        </w:rPr>
      </w:pPr>
    </w:p>
    <w:p w:rsidR="000458C1" w:rsidRDefault="000458C1" w:rsidP="000458C1">
      <w:pPr>
        <w:ind w:left="111" w:right="3314"/>
        <w:jc w:val="both"/>
        <w:rPr>
          <w:szCs w:val="24"/>
        </w:rPr>
      </w:pPr>
      <w:r>
        <w:rPr>
          <w:szCs w:val="24"/>
        </w:rPr>
        <w:t>il proprio interesse ad essere invitato alla procedura in oggetto, co</w:t>
      </w:r>
      <w:r>
        <w:rPr>
          <w:spacing w:val="-2"/>
          <w:szCs w:val="24"/>
        </w:rPr>
        <w:t>m</w:t>
      </w:r>
      <w:r>
        <w:rPr>
          <w:szCs w:val="24"/>
        </w:rPr>
        <w:t>e:</w:t>
      </w:r>
    </w:p>
    <w:p w:rsidR="000458C1" w:rsidRDefault="000458C1" w:rsidP="000458C1">
      <w:pPr>
        <w:spacing w:before="17" w:line="260" w:lineRule="exact"/>
        <w:rPr>
          <w:rFonts w:asciiTheme="minorHAnsi" w:eastAsiaTheme="minorHAnsi" w:hAnsiTheme="minorHAnsi" w:cstheme="minorBidi"/>
          <w:sz w:val="26"/>
          <w:szCs w:val="26"/>
        </w:rPr>
      </w:pPr>
    </w:p>
    <w:p w:rsidR="000458C1" w:rsidRDefault="000458C1" w:rsidP="000458C1">
      <w:pPr>
        <w:ind w:left="471" w:right="-20"/>
        <w:rPr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spacing w:val="39"/>
          <w:sz w:val="28"/>
          <w:szCs w:val="28"/>
        </w:rPr>
        <w:t xml:space="preserve"> </w:t>
      </w:r>
      <w:r>
        <w:rPr>
          <w:szCs w:val="24"/>
        </w:rPr>
        <w:t>operatore econo</w:t>
      </w:r>
      <w:r>
        <w:rPr>
          <w:spacing w:val="-2"/>
          <w:szCs w:val="24"/>
        </w:rPr>
        <w:t>m</w:t>
      </w:r>
      <w:r>
        <w:rPr>
          <w:spacing w:val="1"/>
          <w:szCs w:val="24"/>
        </w:rPr>
        <w:t>i</w:t>
      </w:r>
      <w:r>
        <w:rPr>
          <w:szCs w:val="24"/>
        </w:rPr>
        <w:t>co individuale</w:t>
      </w:r>
    </w:p>
    <w:p w:rsidR="000458C1" w:rsidRDefault="000458C1" w:rsidP="000458C1">
      <w:pPr>
        <w:spacing w:before="1" w:line="100" w:lineRule="exact"/>
        <w:rPr>
          <w:rFonts w:asciiTheme="minorHAnsi" w:eastAsiaTheme="minorHAnsi" w:hAnsiTheme="minorHAnsi" w:cstheme="minorBidi"/>
          <w:sz w:val="10"/>
          <w:szCs w:val="10"/>
        </w:rPr>
      </w:pPr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spacing w:line="274" w:lineRule="exact"/>
        <w:ind w:left="831" w:right="320" w:hanging="360"/>
        <w:rPr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spacing w:val="39"/>
          <w:sz w:val="28"/>
          <w:szCs w:val="28"/>
        </w:rPr>
        <w:t xml:space="preserve"> </w:t>
      </w:r>
      <w:r>
        <w:rPr>
          <w:szCs w:val="24"/>
        </w:rPr>
        <w:t>capogruppo/</w:t>
      </w:r>
      <w:r>
        <w:rPr>
          <w:spacing w:val="-2"/>
          <w:szCs w:val="24"/>
        </w:rPr>
        <w:t>m</w:t>
      </w:r>
      <w:r>
        <w:rPr>
          <w:szCs w:val="24"/>
        </w:rPr>
        <w:t>andante</w:t>
      </w:r>
      <w:r>
        <w:rPr>
          <w:spacing w:val="49"/>
          <w:szCs w:val="24"/>
        </w:rPr>
        <w:t xml:space="preserve"> </w:t>
      </w:r>
      <w:r>
        <w:rPr>
          <w:szCs w:val="24"/>
        </w:rPr>
        <w:t>del</w:t>
      </w:r>
      <w:r>
        <w:rPr>
          <w:spacing w:val="49"/>
          <w:szCs w:val="24"/>
        </w:rPr>
        <w:t xml:space="preserve"> </w:t>
      </w:r>
      <w:r>
        <w:rPr>
          <w:szCs w:val="24"/>
        </w:rPr>
        <w:t>seguente</w:t>
      </w:r>
      <w:r>
        <w:rPr>
          <w:spacing w:val="49"/>
          <w:szCs w:val="24"/>
        </w:rPr>
        <w:t xml:space="preserve"> </w:t>
      </w:r>
      <w:r>
        <w:rPr>
          <w:szCs w:val="24"/>
        </w:rPr>
        <w:t>Raggruppa</w:t>
      </w:r>
      <w:r>
        <w:rPr>
          <w:spacing w:val="-2"/>
          <w:szCs w:val="24"/>
        </w:rPr>
        <w:t>m</w:t>
      </w:r>
      <w:r>
        <w:rPr>
          <w:szCs w:val="24"/>
        </w:rPr>
        <w:t>ento</w:t>
      </w:r>
      <w:r>
        <w:rPr>
          <w:spacing w:val="48"/>
          <w:szCs w:val="24"/>
        </w:rPr>
        <w:t xml:space="preserve"> </w:t>
      </w:r>
      <w:r>
        <w:rPr>
          <w:szCs w:val="24"/>
        </w:rPr>
        <w:t>T</w:t>
      </w:r>
      <w:r>
        <w:rPr>
          <w:spacing w:val="1"/>
          <w:szCs w:val="24"/>
        </w:rPr>
        <w:t>e</w:t>
      </w:r>
      <w:r>
        <w:rPr>
          <w:szCs w:val="24"/>
        </w:rPr>
        <w:t>mporaneo</w:t>
      </w:r>
      <w:r>
        <w:rPr>
          <w:spacing w:val="49"/>
          <w:szCs w:val="24"/>
        </w:rPr>
        <w:t xml:space="preserve"> </w:t>
      </w:r>
      <w:r>
        <w:rPr>
          <w:szCs w:val="24"/>
        </w:rPr>
        <w:t>di</w:t>
      </w:r>
      <w:r>
        <w:rPr>
          <w:spacing w:val="49"/>
          <w:szCs w:val="24"/>
        </w:rPr>
        <w:t xml:space="preserve"> </w:t>
      </w:r>
      <w:r>
        <w:rPr>
          <w:szCs w:val="24"/>
        </w:rPr>
        <w:t>operatori</w:t>
      </w:r>
      <w:r>
        <w:rPr>
          <w:spacing w:val="49"/>
          <w:szCs w:val="24"/>
        </w:rPr>
        <w:t xml:space="preserve"> </w:t>
      </w:r>
      <w:r>
        <w:rPr>
          <w:szCs w:val="24"/>
        </w:rPr>
        <w:t>econo</w:t>
      </w:r>
      <w:r>
        <w:rPr>
          <w:spacing w:val="-2"/>
          <w:szCs w:val="24"/>
        </w:rPr>
        <w:t>m</w:t>
      </w:r>
      <w:r>
        <w:rPr>
          <w:spacing w:val="1"/>
          <w:szCs w:val="24"/>
        </w:rPr>
        <w:t>i</w:t>
      </w:r>
      <w:r>
        <w:rPr>
          <w:szCs w:val="24"/>
        </w:rPr>
        <w:t>ci co</w:t>
      </w:r>
      <w:r>
        <w:rPr>
          <w:spacing w:val="-2"/>
          <w:szCs w:val="24"/>
        </w:rPr>
        <w:t>m</w:t>
      </w:r>
      <w:r>
        <w:rPr>
          <w:szCs w:val="24"/>
        </w:rPr>
        <w:t xml:space="preserve">posto </w:t>
      </w:r>
      <w:proofErr w:type="gramStart"/>
      <w:r>
        <w:rPr>
          <w:szCs w:val="24"/>
        </w:rPr>
        <w:t>con  …</w:t>
      </w:r>
      <w:proofErr w:type="gramEnd"/>
      <w:r>
        <w:rPr>
          <w:szCs w:val="24"/>
        </w:rPr>
        <w:t>……………………………………………………………………………..</w:t>
      </w:r>
    </w:p>
    <w:p w:rsidR="000458C1" w:rsidRDefault="000458C1" w:rsidP="000458C1">
      <w:pPr>
        <w:spacing w:before="12" w:line="260" w:lineRule="exact"/>
        <w:rPr>
          <w:rFonts w:asciiTheme="minorHAnsi" w:eastAsiaTheme="minorHAnsi" w:hAnsiTheme="minorHAnsi" w:cstheme="minorBidi"/>
          <w:sz w:val="26"/>
          <w:szCs w:val="26"/>
        </w:rPr>
      </w:pPr>
    </w:p>
    <w:p w:rsidR="000458C1" w:rsidRPr="000458C1" w:rsidRDefault="000458C1" w:rsidP="000458C1">
      <w:pPr>
        <w:ind w:left="111" w:right="321"/>
        <w:rPr>
          <w:szCs w:val="24"/>
        </w:rPr>
      </w:pPr>
      <w:r>
        <w:rPr>
          <w:szCs w:val="24"/>
        </w:rPr>
        <w:t>A</w:t>
      </w:r>
      <w:r>
        <w:rPr>
          <w:spacing w:val="8"/>
          <w:szCs w:val="24"/>
        </w:rPr>
        <w:t xml:space="preserve"> </w:t>
      </w:r>
      <w:r>
        <w:rPr>
          <w:szCs w:val="24"/>
        </w:rPr>
        <w:t>tal</w:t>
      </w:r>
      <w:r>
        <w:rPr>
          <w:spacing w:val="8"/>
          <w:szCs w:val="24"/>
        </w:rPr>
        <w:t xml:space="preserve"> </w:t>
      </w:r>
      <w:r>
        <w:rPr>
          <w:szCs w:val="24"/>
        </w:rPr>
        <w:t>fine,</w:t>
      </w:r>
      <w:r>
        <w:rPr>
          <w:spacing w:val="8"/>
          <w:szCs w:val="24"/>
        </w:rPr>
        <w:t xml:space="preserve"> </w:t>
      </w:r>
      <w:r>
        <w:rPr>
          <w:szCs w:val="24"/>
        </w:rPr>
        <w:t>ai</w:t>
      </w:r>
      <w:r>
        <w:rPr>
          <w:spacing w:val="8"/>
          <w:szCs w:val="24"/>
        </w:rPr>
        <w:t xml:space="preserve"> </w:t>
      </w:r>
      <w:r>
        <w:rPr>
          <w:szCs w:val="24"/>
        </w:rPr>
        <w:t>sensi</w:t>
      </w:r>
      <w:r>
        <w:rPr>
          <w:spacing w:val="8"/>
          <w:szCs w:val="24"/>
        </w:rPr>
        <w:t xml:space="preserve"> </w:t>
      </w:r>
      <w:r>
        <w:rPr>
          <w:szCs w:val="24"/>
        </w:rPr>
        <w:t>degli</w:t>
      </w:r>
      <w:r>
        <w:rPr>
          <w:spacing w:val="8"/>
          <w:szCs w:val="24"/>
        </w:rPr>
        <w:t xml:space="preserve"> </w:t>
      </w:r>
      <w:r>
        <w:rPr>
          <w:szCs w:val="24"/>
        </w:rPr>
        <w:t>artic</w:t>
      </w:r>
      <w:r>
        <w:rPr>
          <w:spacing w:val="-1"/>
          <w:szCs w:val="24"/>
        </w:rPr>
        <w:t>o</w:t>
      </w:r>
      <w:r>
        <w:rPr>
          <w:szCs w:val="24"/>
        </w:rPr>
        <w:t>li</w:t>
      </w:r>
      <w:r>
        <w:rPr>
          <w:spacing w:val="8"/>
          <w:szCs w:val="24"/>
        </w:rPr>
        <w:t xml:space="preserve"> </w:t>
      </w:r>
      <w:r>
        <w:rPr>
          <w:szCs w:val="24"/>
        </w:rPr>
        <w:t>46</w:t>
      </w:r>
      <w:r>
        <w:rPr>
          <w:spacing w:val="8"/>
          <w:szCs w:val="24"/>
        </w:rPr>
        <w:t xml:space="preserve"> </w:t>
      </w:r>
      <w:r>
        <w:rPr>
          <w:szCs w:val="24"/>
        </w:rPr>
        <w:t>e</w:t>
      </w:r>
      <w:r>
        <w:rPr>
          <w:spacing w:val="8"/>
          <w:szCs w:val="24"/>
        </w:rPr>
        <w:t xml:space="preserve"> </w:t>
      </w:r>
      <w:r>
        <w:rPr>
          <w:szCs w:val="24"/>
        </w:rPr>
        <w:t>47</w:t>
      </w:r>
      <w:r>
        <w:rPr>
          <w:spacing w:val="8"/>
          <w:szCs w:val="24"/>
        </w:rPr>
        <w:t xml:space="preserve"> </w:t>
      </w:r>
      <w:r>
        <w:rPr>
          <w:szCs w:val="24"/>
        </w:rPr>
        <w:t>del</w:t>
      </w:r>
      <w:r>
        <w:rPr>
          <w:spacing w:val="8"/>
          <w:szCs w:val="24"/>
        </w:rPr>
        <w:t xml:space="preserve"> </w:t>
      </w:r>
      <w:r>
        <w:rPr>
          <w:szCs w:val="24"/>
        </w:rPr>
        <w:t>DPR</w:t>
      </w:r>
      <w:r>
        <w:rPr>
          <w:spacing w:val="8"/>
          <w:szCs w:val="24"/>
        </w:rPr>
        <w:t xml:space="preserve"> </w:t>
      </w:r>
      <w:r>
        <w:rPr>
          <w:szCs w:val="24"/>
        </w:rPr>
        <w:t>445/2000,</w:t>
      </w:r>
      <w:r>
        <w:rPr>
          <w:spacing w:val="8"/>
          <w:szCs w:val="24"/>
        </w:rPr>
        <w:t xml:space="preserve"> </w:t>
      </w:r>
      <w:r>
        <w:rPr>
          <w:szCs w:val="24"/>
        </w:rPr>
        <w:t>consapevo</w:t>
      </w:r>
      <w:r>
        <w:rPr>
          <w:spacing w:val="2"/>
          <w:szCs w:val="24"/>
        </w:rPr>
        <w:t>l</w:t>
      </w:r>
      <w:r>
        <w:rPr>
          <w:szCs w:val="24"/>
        </w:rPr>
        <w:t>e</w:t>
      </w:r>
      <w:r>
        <w:rPr>
          <w:spacing w:val="8"/>
          <w:szCs w:val="24"/>
        </w:rPr>
        <w:t xml:space="preserve"> </w:t>
      </w:r>
      <w:r>
        <w:rPr>
          <w:szCs w:val="24"/>
        </w:rPr>
        <w:t>della</w:t>
      </w:r>
      <w:r>
        <w:rPr>
          <w:spacing w:val="8"/>
          <w:szCs w:val="24"/>
        </w:rPr>
        <w:t xml:space="preserve"> </w:t>
      </w:r>
      <w:r>
        <w:rPr>
          <w:szCs w:val="24"/>
        </w:rPr>
        <w:t>respons</w:t>
      </w:r>
      <w:r>
        <w:rPr>
          <w:spacing w:val="1"/>
          <w:szCs w:val="24"/>
        </w:rPr>
        <w:t>a</w:t>
      </w:r>
      <w:r>
        <w:rPr>
          <w:szCs w:val="24"/>
        </w:rPr>
        <w:t>bilità</w:t>
      </w:r>
      <w:r>
        <w:rPr>
          <w:spacing w:val="8"/>
          <w:szCs w:val="24"/>
        </w:rPr>
        <w:t xml:space="preserve"> </w:t>
      </w:r>
      <w:r>
        <w:rPr>
          <w:szCs w:val="24"/>
        </w:rPr>
        <w:t>penale prevista dall’art. 76 del DPR 445/2000 cui può andare incontro nel caso di affer</w:t>
      </w:r>
      <w:r>
        <w:rPr>
          <w:spacing w:val="-2"/>
          <w:szCs w:val="24"/>
        </w:rPr>
        <w:t>m</w:t>
      </w:r>
      <w:r>
        <w:rPr>
          <w:szCs w:val="24"/>
        </w:rPr>
        <w:t xml:space="preserve">azioni </w:t>
      </w:r>
      <w:r>
        <w:rPr>
          <w:spacing w:val="-2"/>
          <w:szCs w:val="24"/>
        </w:rPr>
        <w:t>m</w:t>
      </w:r>
      <w:r>
        <w:rPr>
          <w:szCs w:val="24"/>
        </w:rPr>
        <w:t>endaci</w:t>
      </w:r>
      <w:bookmarkStart w:id="0" w:name="_GoBack"/>
      <w:bookmarkEnd w:id="0"/>
    </w:p>
    <w:p w:rsidR="000458C1" w:rsidRDefault="000458C1" w:rsidP="000458C1">
      <w:pPr>
        <w:spacing w:line="200" w:lineRule="exact"/>
        <w:rPr>
          <w:sz w:val="20"/>
        </w:rPr>
      </w:pPr>
    </w:p>
    <w:p w:rsidR="000458C1" w:rsidRDefault="000458C1" w:rsidP="000458C1">
      <w:pPr>
        <w:ind w:left="4428" w:right="4402"/>
        <w:jc w:val="center"/>
        <w:rPr>
          <w:szCs w:val="24"/>
        </w:rPr>
      </w:pPr>
      <w:r>
        <w:rPr>
          <w:b/>
          <w:bCs/>
          <w:szCs w:val="24"/>
        </w:rPr>
        <w:t>DICHIARA</w:t>
      </w:r>
    </w:p>
    <w:p w:rsidR="000458C1" w:rsidRDefault="000458C1" w:rsidP="000458C1">
      <w:pPr>
        <w:spacing w:before="8" w:line="110" w:lineRule="exact"/>
        <w:rPr>
          <w:rFonts w:asciiTheme="minorHAnsi" w:eastAsiaTheme="minorHAnsi" w:hAnsiTheme="minorHAnsi" w:cstheme="minorBidi"/>
          <w:sz w:val="11"/>
          <w:szCs w:val="11"/>
        </w:rPr>
      </w:pPr>
    </w:p>
    <w:p w:rsidR="000458C1" w:rsidRDefault="000458C1" w:rsidP="000458C1">
      <w:pPr>
        <w:ind w:left="111" w:right="1681"/>
        <w:jc w:val="both"/>
        <w:rPr>
          <w:szCs w:val="24"/>
        </w:rPr>
      </w:pPr>
      <w:r>
        <w:rPr>
          <w:szCs w:val="24"/>
        </w:rPr>
        <w:t>1.      che l</w:t>
      </w:r>
      <w:r>
        <w:rPr>
          <w:spacing w:val="-1"/>
          <w:szCs w:val="24"/>
        </w:rPr>
        <w:t>’</w:t>
      </w:r>
      <w:r>
        <w:rPr>
          <w:szCs w:val="24"/>
        </w:rPr>
        <w:t>I</w:t>
      </w:r>
      <w:r>
        <w:rPr>
          <w:spacing w:val="-2"/>
          <w:szCs w:val="24"/>
        </w:rPr>
        <w:t>m</w:t>
      </w:r>
      <w:r>
        <w:rPr>
          <w:szCs w:val="24"/>
        </w:rPr>
        <w:t>presa è is</w:t>
      </w:r>
      <w:r>
        <w:rPr>
          <w:spacing w:val="-1"/>
          <w:szCs w:val="24"/>
        </w:rPr>
        <w:t>c</w:t>
      </w:r>
      <w:r>
        <w:rPr>
          <w:szCs w:val="24"/>
        </w:rPr>
        <w:t xml:space="preserve">ritta </w:t>
      </w:r>
      <w:r>
        <w:rPr>
          <w:spacing w:val="-1"/>
          <w:szCs w:val="24"/>
        </w:rPr>
        <w:t>n</w:t>
      </w:r>
      <w:r>
        <w:rPr>
          <w:szCs w:val="24"/>
        </w:rPr>
        <w:t>el Regi</w:t>
      </w:r>
      <w:r>
        <w:rPr>
          <w:spacing w:val="-1"/>
          <w:szCs w:val="24"/>
        </w:rPr>
        <w:t>s</w:t>
      </w:r>
      <w:r>
        <w:rPr>
          <w:spacing w:val="1"/>
          <w:szCs w:val="24"/>
        </w:rPr>
        <w:t>t</w:t>
      </w:r>
      <w:r>
        <w:rPr>
          <w:szCs w:val="24"/>
        </w:rPr>
        <w:t xml:space="preserve">ro </w:t>
      </w:r>
      <w:r>
        <w:rPr>
          <w:spacing w:val="-1"/>
          <w:szCs w:val="24"/>
        </w:rPr>
        <w:t>d</w:t>
      </w:r>
      <w:r>
        <w:rPr>
          <w:szCs w:val="24"/>
        </w:rPr>
        <w:t>elle</w:t>
      </w:r>
      <w:r>
        <w:rPr>
          <w:spacing w:val="-1"/>
          <w:szCs w:val="24"/>
        </w:rPr>
        <w:t xml:space="preserve"> </w:t>
      </w:r>
      <w:r>
        <w:rPr>
          <w:szCs w:val="24"/>
        </w:rPr>
        <w:t>I</w:t>
      </w:r>
      <w:r>
        <w:rPr>
          <w:spacing w:val="-2"/>
          <w:szCs w:val="24"/>
        </w:rPr>
        <w:t>m</w:t>
      </w:r>
      <w:r>
        <w:rPr>
          <w:szCs w:val="24"/>
        </w:rPr>
        <w:t>prese della Ca</w:t>
      </w:r>
      <w:r>
        <w:rPr>
          <w:spacing w:val="-2"/>
          <w:szCs w:val="24"/>
        </w:rPr>
        <w:t>m</w:t>
      </w:r>
      <w:r>
        <w:rPr>
          <w:szCs w:val="24"/>
        </w:rPr>
        <w:t>era di Comm</w:t>
      </w:r>
      <w:r>
        <w:rPr>
          <w:spacing w:val="1"/>
          <w:szCs w:val="24"/>
        </w:rPr>
        <w:t>e</w:t>
      </w:r>
      <w:r>
        <w:rPr>
          <w:szCs w:val="24"/>
        </w:rPr>
        <w:t>rcio</w:t>
      </w:r>
      <w:r>
        <w:rPr>
          <w:spacing w:val="-22"/>
          <w:szCs w:val="24"/>
        </w:rPr>
        <w:t xml:space="preserve"> </w:t>
      </w:r>
      <w:r>
        <w:rPr>
          <w:szCs w:val="24"/>
        </w:rPr>
        <w:t>di__________________________________________________________</w:t>
      </w:r>
    </w:p>
    <w:p w:rsidR="000458C1" w:rsidRDefault="000458C1" w:rsidP="000458C1">
      <w:pPr>
        <w:spacing w:line="200" w:lineRule="exact"/>
        <w:rPr>
          <w:rFonts w:asciiTheme="minorHAnsi" w:eastAsiaTheme="minorHAnsi" w:hAnsiTheme="minorHAnsi" w:cstheme="minorBidi"/>
          <w:sz w:val="20"/>
        </w:rPr>
      </w:pPr>
    </w:p>
    <w:p w:rsidR="000458C1" w:rsidRDefault="000458C1" w:rsidP="000458C1">
      <w:pPr>
        <w:ind w:right="43"/>
        <w:rPr>
          <w:szCs w:val="24"/>
        </w:rPr>
      </w:pPr>
      <w:r>
        <w:rPr>
          <w:szCs w:val="24"/>
        </w:rPr>
        <w:t>(o</w:t>
      </w:r>
      <w:r>
        <w:rPr>
          <w:spacing w:val="43"/>
          <w:szCs w:val="24"/>
        </w:rPr>
        <w:t xml:space="preserve"> </w:t>
      </w:r>
      <w:r>
        <w:rPr>
          <w:szCs w:val="24"/>
        </w:rPr>
        <w:t>equivalente,</w:t>
      </w:r>
      <w:r>
        <w:rPr>
          <w:spacing w:val="43"/>
          <w:szCs w:val="24"/>
        </w:rPr>
        <w:t xml:space="preserve"> </w:t>
      </w:r>
      <w:r>
        <w:rPr>
          <w:szCs w:val="24"/>
        </w:rPr>
        <w:t>nel</w:t>
      </w:r>
      <w:r>
        <w:rPr>
          <w:spacing w:val="43"/>
          <w:szCs w:val="24"/>
        </w:rPr>
        <w:t xml:space="preserve"> </w:t>
      </w:r>
      <w:r>
        <w:rPr>
          <w:szCs w:val="24"/>
        </w:rPr>
        <w:t>ca</w:t>
      </w:r>
      <w:r>
        <w:rPr>
          <w:spacing w:val="-1"/>
          <w:szCs w:val="24"/>
        </w:rPr>
        <w:t>s</w:t>
      </w:r>
      <w:r>
        <w:rPr>
          <w:szCs w:val="24"/>
        </w:rPr>
        <w:t>o</w:t>
      </w:r>
      <w:r>
        <w:rPr>
          <w:spacing w:val="43"/>
          <w:szCs w:val="24"/>
        </w:rPr>
        <w:t xml:space="preserve"> </w:t>
      </w:r>
      <w:r>
        <w:rPr>
          <w:szCs w:val="24"/>
        </w:rPr>
        <w:t>di</w:t>
      </w:r>
      <w:r>
        <w:rPr>
          <w:spacing w:val="43"/>
          <w:szCs w:val="24"/>
        </w:rPr>
        <w:t xml:space="preserve"> </w:t>
      </w:r>
      <w:r>
        <w:rPr>
          <w:szCs w:val="24"/>
        </w:rPr>
        <w:t>i</w:t>
      </w:r>
      <w:r>
        <w:rPr>
          <w:spacing w:val="-2"/>
          <w:szCs w:val="24"/>
        </w:rPr>
        <w:t>m</w:t>
      </w:r>
      <w:r>
        <w:rPr>
          <w:szCs w:val="24"/>
        </w:rPr>
        <w:t>presa</w:t>
      </w:r>
      <w:r>
        <w:rPr>
          <w:spacing w:val="43"/>
          <w:szCs w:val="24"/>
        </w:rPr>
        <w:t xml:space="preserve"> </w:t>
      </w:r>
      <w:r>
        <w:rPr>
          <w:szCs w:val="24"/>
        </w:rPr>
        <w:t>soggetta</w:t>
      </w:r>
      <w:r>
        <w:rPr>
          <w:spacing w:val="43"/>
          <w:szCs w:val="24"/>
        </w:rPr>
        <w:t xml:space="preserve"> </w:t>
      </w:r>
      <w:r>
        <w:rPr>
          <w:szCs w:val="24"/>
        </w:rPr>
        <w:t>a</w:t>
      </w:r>
      <w:r>
        <w:rPr>
          <w:spacing w:val="43"/>
          <w:szCs w:val="24"/>
        </w:rPr>
        <w:t xml:space="preserve"> </w:t>
      </w:r>
      <w:r>
        <w:rPr>
          <w:szCs w:val="24"/>
        </w:rPr>
        <w:t>obblighi</w:t>
      </w:r>
      <w:r>
        <w:rPr>
          <w:spacing w:val="43"/>
          <w:szCs w:val="24"/>
        </w:rPr>
        <w:t xml:space="preserve"> </w:t>
      </w:r>
      <w:r>
        <w:rPr>
          <w:spacing w:val="-1"/>
          <w:szCs w:val="24"/>
        </w:rPr>
        <w:t>d</w:t>
      </w:r>
      <w:r>
        <w:rPr>
          <w:szCs w:val="24"/>
        </w:rPr>
        <w:t>i</w:t>
      </w:r>
      <w:r>
        <w:rPr>
          <w:spacing w:val="42"/>
          <w:szCs w:val="24"/>
        </w:rPr>
        <w:t xml:space="preserve"> </w:t>
      </w:r>
      <w:r>
        <w:rPr>
          <w:szCs w:val="24"/>
        </w:rPr>
        <w:t>iscrizio</w:t>
      </w:r>
      <w:r>
        <w:rPr>
          <w:spacing w:val="-1"/>
          <w:szCs w:val="24"/>
        </w:rPr>
        <w:t>n</w:t>
      </w:r>
      <w:r>
        <w:rPr>
          <w:szCs w:val="24"/>
        </w:rPr>
        <w:t>e</w:t>
      </w:r>
      <w:r>
        <w:rPr>
          <w:spacing w:val="43"/>
          <w:szCs w:val="24"/>
        </w:rPr>
        <w:t xml:space="preserve"> </w:t>
      </w:r>
      <w:r>
        <w:rPr>
          <w:szCs w:val="24"/>
        </w:rPr>
        <w:t>diversa)</w:t>
      </w:r>
      <w:r>
        <w:rPr>
          <w:spacing w:val="43"/>
          <w:szCs w:val="24"/>
        </w:rPr>
        <w:t xml:space="preserve"> </w:t>
      </w:r>
      <w:r>
        <w:rPr>
          <w:szCs w:val="24"/>
        </w:rPr>
        <w:t>per</w:t>
      </w:r>
      <w:r>
        <w:rPr>
          <w:spacing w:val="43"/>
          <w:szCs w:val="24"/>
        </w:rPr>
        <w:t xml:space="preserve"> </w:t>
      </w:r>
      <w:r>
        <w:rPr>
          <w:szCs w:val="24"/>
        </w:rPr>
        <w:t>il</w:t>
      </w:r>
      <w:r>
        <w:rPr>
          <w:spacing w:val="43"/>
          <w:szCs w:val="24"/>
        </w:rPr>
        <w:t xml:space="preserve"> </w:t>
      </w:r>
      <w:r>
        <w:rPr>
          <w:szCs w:val="24"/>
        </w:rPr>
        <w:t>tipo</w:t>
      </w:r>
      <w:r>
        <w:rPr>
          <w:spacing w:val="43"/>
          <w:szCs w:val="24"/>
        </w:rPr>
        <w:t xml:space="preserve"> </w:t>
      </w:r>
      <w:r>
        <w:rPr>
          <w:szCs w:val="24"/>
        </w:rPr>
        <w:t>di</w:t>
      </w:r>
      <w:r>
        <w:rPr>
          <w:spacing w:val="43"/>
          <w:szCs w:val="24"/>
        </w:rPr>
        <w:t xml:space="preserve"> </w:t>
      </w:r>
      <w:r>
        <w:rPr>
          <w:szCs w:val="24"/>
        </w:rPr>
        <w:t>atti</w:t>
      </w:r>
      <w:r>
        <w:rPr>
          <w:spacing w:val="-1"/>
          <w:szCs w:val="24"/>
        </w:rPr>
        <w:t>v</w:t>
      </w:r>
      <w:r>
        <w:rPr>
          <w:szCs w:val="24"/>
        </w:rPr>
        <w:t>ità corrispondente all’oggetto della presente indagine esplorativa</w:t>
      </w:r>
    </w:p>
    <w:p w:rsidR="000458C1" w:rsidRDefault="000458C1" w:rsidP="000458C1">
      <w:pPr>
        <w:sectPr w:rsidR="000458C1">
          <w:headerReference w:type="default" r:id="rId8"/>
          <w:pgSz w:w="11920" w:h="16840"/>
          <w:pgMar w:top="660" w:right="1000" w:bottom="280" w:left="740" w:header="0" w:footer="0" w:gutter="0"/>
          <w:cols w:space="720"/>
        </w:sectPr>
      </w:pPr>
    </w:p>
    <w:p w:rsidR="000458C1" w:rsidRDefault="000458C1" w:rsidP="000458C1">
      <w:pPr>
        <w:spacing w:before="2" w:line="90" w:lineRule="exact"/>
        <w:rPr>
          <w:rFonts w:asciiTheme="minorHAnsi" w:eastAsiaTheme="minorHAnsi" w:hAnsiTheme="minorHAnsi" w:cstheme="minorBidi"/>
          <w:sz w:val="9"/>
          <w:szCs w:val="9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0458C1" w:rsidTr="000458C1">
        <w:trPr>
          <w:trHeight w:hRule="exact" w:val="505"/>
        </w:trPr>
        <w:tc>
          <w:tcPr>
            <w:tcW w:w="558" w:type="dxa"/>
            <w:hideMark/>
          </w:tcPr>
          <w:p w:rsidR="000458C1" w:rsidRDefault="000458C1">
            <w:pPr>
              <w:spacing w:before="64"/>
              <w:ind w:left="40" w:right="-20"/>
              <w:rPr>
                <w:rFonts w:ascii="Calibri" w:eastAsia="Calibri" w:hAnsi="Calibri" w:cs="Calibri"/>
                <w:szCs w:val="24"/>
                <w:lang w:val="en-US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  <w:hideMark/>
          </w:tcPr>
          <w:p w:rsidR="000458C1" w:rsidRDefault="000458C1">
            <w:pPr>
              <w:spacing w:before="69"/>
              <w:ind w:left="444" w:right="-20"/>
              <w:rPr>
                <w:szCs w:val="24"/>
              </w:rPr>
            </w:pPr>
            <w:r>
              <w:rPr>
                <w:szCs w:val="24"/>
              </w:rPr>
              <w:t>nu</w:t>
            </w:r>
            <w:r>
              <w:rPr>
                <w:spacing w:val="-2"/>
                <w:szCs w:val="24"/>
              </w:rPr>
              <w:t>m</w:t>
            </w:r>
            <w:r>
              <w:rPr>
                <w:szCs w:val="24"/>
              </w:rPr>
              <w:t>ero REA</w:t>
            </w:r>
          </w:p>
        </w:tc>
        <w:tc>
          <w:tcPr>
            <w:tcW w:w="5747" w:type="dxa"/>
            <w:hideMark/>
          </w:tcPr>
          <w:p w:rsidR="000458C1" w:rsidRDefault="000458C1">
            <w:pPr>
              <w:tabs>
                <w:tab w:val="left" w:pos="5640"/>
              </w:tabs>
              <w:spacing w:before="69"/>
              <w:ind w:left="31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  <w:tr w:rsidR="000458C1" w:rsidTr="000458C1">
        <w:trPr>
          <w:trHeight w:hRule="exact" w:val="556"/>
        </w:trPr>
        <w:tc>
          <w:tcPr>
            <w:tcW w:w="558" w:type="dxa"/>
          </w:tcPr>
          <w:p w:rsidR="000458C1" w:rsidRDefault="000458C1">
            <w:pPr>
              <w:spacing w:before="6" w:line="110" w:lineRule="exact"/>
              <w:rPr>
                <w:rFonts w:asciiTheme="minorHAnsi" w:eastAsiaTheme="minorHAnsi" w:hAnsiTheme="minorHAnsi" w:cstheme="minorBidi"/>
                <w:sz w:val="11"/>
                <w:szCs w:val="11"/>
              </w:rPr>
            </w:pPr>
          </w:p>
          <w:p w:rsidR="000458C1" w:rsidRDefault="000458C1">
            <w:pPr>
              <w:ind w:left="40" w:right="-20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ind w:left="444" w:right="-45"/>
              <w:rPr>
                <w:szCs w:val="24"/>
              </w:rPr>
            </w:pPr>
            <w:r>
              <w:rPr>
                <w:szCs w:val="24"/>
              </w:rPr>
              <w:t>data di</w:t>
            </w:r>
            <w:r>
              <w:rPr>
                <w:spacing w:val="-4"/>
                <w:szCs w:val="24"/>
              </w:rPr>
              <w:t xml:space="preserve"> </w:t>
            </w:r>
            <w:r>
              <w:rPr>
                <w:szCs w:val="24"/>
              </w:rPr>
              <w:t>iscrizione</w:t>
            </w:r>
          </w:p>
        </w:tc>
        <w:tc>
          <w:tcPr>
            <w:tcW w:w="5747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tabs>
                <w:tab w:val="left" w:pos="5700"/>
              </w:tabs>
              <w:ind w:left="577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  <w:tr w:rsidR="000458C1" w:rsidTr="000458C1">
        <w:trPr>
          <w:trHeight w:hRule="exact" w:val="556"/>
        </w:trPr>
        <w:tc>
          <w:tcPr>
            <w:tcW w:w="558" w:type="dxa"/>
          </w:tcPr>
          <w:p w:rsidR="000458C1" w:rsidRDefault="000458C1">
            <w:pPr>
              <w:spacing w:before="6" w:line="110" w:lineRule="exact"/>
              <w:rPr>
                <w:rFonts w:asciiTheme="minorHAnsi" w:eastAsiaTheme="minorHAnsi" w:hAnsiTheme="minorHAnsi" w:cstheme="minorBidi"/>
                <w:sz w:val="11"/>
                <w:szCs w:val="11"/>
              </w:rPr>
            </w:pPr>
          </w:p>
          <w:p w:rsidR="000458C1" w:rsidRDefault="000458C1">
            <w:pPr>
              <w:ind w:left="40" w:right="-20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</w:tcPr>
          <w:p w:rsidR="000458C1" w:rsidRDefault="000458C1">
            <w:pPr>
              <w:spacing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ind w:left="444" w:right="-20"/>
              <w:rPr>
                <w:szCs w:val="24"/>
              </w:rPr>
            </w:pPr>
            <w:r>
              <w:rPr>
                <w:szCs w:val="24"/>
              </w:rPr>
              <w:t>data t</w:t>
            </w:r>
            <w:r>
              <w:rPr>
                <w:spacing w:val="-1"/>
                <w:szCs w:val="24"/>
              </w:rPr>
              <w:t>e</w:t>
            </w:r>
            <w:r>
              <w:rPr>
                <w:szCs w:val="24"/>
              </w:rPr>
              <w:t>r</w:t>
            </w:r>
            <w:r>
              <w:rPr>
                <w:spacing w:val="-2"/>
                <w:szCs w:val="24"/>
              </w:rPr>
              <w:t>m</w:t>
            </w:r>
            <w:r>
              <w:rPr>
                <w:szCs w:val="24"/>
              </w:rPr>
              <w:t>ine</w:t>
            </w:r>
          </w:p>
        </w:tc>
        <w:tc>
          <w:tcPr>
            <w:tcW w:w="5747" w:type="dxa"/>
          </w:tcPr>
          <w:p w:rsidR="000458C1" w:rsidRDefault="000458C1">
            <w:pPr>
              <w:spacing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tabs>
                <w:tab w:val="left" w:pos="5700"/>
              </w:tabs>
              <w:ind w:left="86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  <w:tr w:rsidR="000458C1" w:rsidTr="000458C1">
        <w:trPr>
          <w:trHeight w:hRule="exact" w:val="557"/>
        </w:trPr>
        <w:tc>
          <w:tcPr>
            <w:tcW w:w="558" w:type="dxa"/>
          </w:tcPr>
          <w:p w:rsidR="000458C1" w:rsidRDefault="000458C1">
            <w:pPr>
              <w:spacing w:before="6" w:line="110" w:lineRule="exact"/>
              <w:rPr>
                <w:rFonts w:asciiTheme="minorHAnsi" w:eastAsiaTheme="minorHAnsi" w:hAnsiTheme="minorHAnsi" w:cstheme="minorBidi"/>
                <w:sz w:val="11"/>
                <w:szCs w:val="11"/>
              </w:rPr>
            </w:pPr>
          </w:p>
          <w:p w:rsidR="000458C1" w:rsidRDefault="000458C1">
            <w:pPr>
              <w:ind w:left="40" w:right="-20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ind w:left="444" w:right="-20"/>
              <w:rPr>
                <w:szCs w:val="24"/>
              </w:rPr>
            </w:pPr>
            <w:r>
              <w:rPr>
                <w:szCs w:val="24"/>
              </w:rPr>
              <w:t>fo</w:t>
            </w:r>
            <w:r>
              <w:rPr>
                <w:spacing w:val="2"/>
                <w:szCs w:val="24"/>
              </w:rPr>
              <w:t>r</w:t>
            </w:r>
            <w:r>
              <w:rPr>
                <w:spacing w:val="-2"/>
                <w:szCs w:val="24"/>
              </w:rPr>
              <w:t>m</w:t>
            </w:r>
            <w:r>
              <w:rPr>
                <w:szCs w:val="24"/>
              </w:rPr>
              <w:t>a</w:t>
            </w:r>
            <w:r>
              <w:rPr>
                <w:spacing w:val="-5"/>
                <w:szCs w:val="24"/>
              </w:rPr>
              <w:t xml:space="preserve"> </w:t>
            </w:r>
            <w:r>
              <w:rPr>
                <w:szCs w:val="24"/>
              </w:rPr>
              <w:t>giuridica</w:t>
            </w:r>
          </w:p>
        </w:tc>
        <w:tc>
          <w:tcPr>
            <w:tcW w:w="5747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tabs>
                <w:tab w:val="left" w:pos="5640"/>
              </w:tabs>
              <w:ind w:left="31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  <w:tr w:rsidR="000458C1" w:rsidTr="000458C1">
        <w:trPr>
          <w:trHeight w:hRule="exact" w:val="556"/>
        </w:trPr>
        <w:tc>
          <w:tcPr>
            <w:tcW w:w="558" w:type="dxa"/>
          </w:tcPr>
          <w:p w:rsidR="000458C1" w:rsidRDefault="000458C1">
            <w:pPr>
              <w:spacing w:before="6" w:line="110" w:lineRule="exact"/>
              <w:rPr>
                <w:rFonts w:asciiTheme="minorHAnsi" w:eastAsiaTheme="minorHAnsi" w:hAnsiTheme="minorHAnsi" w:cstheme="minorBidi"/>
                <w:sz w:val="11"/>
                <w:szCs w:val="11"/>
              </w:rPr>
            </w:pPr>
          </w:p>
          <w:p w:rsidR="000458C1" w:rsidRDefault="000458C1">
            <w:pPr>
              <w:ind w:left="40" w:right="-20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ind w:left="444" w:right="-20"/>
              <w:rPr>
                <w:szCs w:val="24"/>
              </w:rPr>
            </w:pPr>
            <w:r>
              <w:rPr>
                <w:szCs w:val="24"/>
              </w:rPr>
              <w:t>codice fiscale</w:t>
            </w:r>
          </w:p>
        </w:tc>
        <w:tc>
          <w:tcPr>
            <w:tcW w:w="5747" w:type="dxa"/>
          </w:tcPr>
          <w:p w:rsidR="000458C1" w:rsidRDefault="000458C1">
            <w:pPr>
              <w:spacing w:before="1"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tabs>
                <w:tab w:val="left" w:pos="5640"/>
              </w:tabs>
              <w:ind w:left="31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  <w:tr w:rsidR="000458C1" w:rsidTr="000458C1">
        <w:trPr>
          <w:trHeight w:hRule="exact" w:val="504"/>
        </w:trPr>
        <w:tc>
          <w:tcPr>
            <w:tcW w:w="558" w:type="dxa"/>
          </w:tcPr>
          <w:p w:rsidR="000458C1" w:rsidRDefault="000458C1">
            <w:pPr>
              <w:spacing w:before="6" w:line="110" w:lineRule="exact"/>
              <w:rPr>
                <w:rFonts w:asciiTheme="minorHAnsi" w:eastAsiaTheme="minorHAnsi" w:hAnsiTheme="minorHAnsi" w:cstheme="minorBidi"/>
                <w:sz w:val="11"/>
                <w:szCs w:val="11"/>
              </w:rPr>
            </w:pPr>
          </w:p>
          <w:p w:rsidR="000458C1" w:rsidRDefault="000458C1">
            <w:pPr>
              <w:ind w:left="40" w:right="-20"/>
              <w:rPr>
                <w:rFonts w:ascii="Calibri" w:eastAsia="Calibri" w:hAnsi="Calibri" w:cs="Calibri"/>
                <w:szCs w:val="24"/>
              </w:rPr>
            </w:pPr>
            <w:r>
              <w:rPr>
                <w:rFonts w:ascii="Calibri" w:eastAsia="Calibri" w:hAnsi="Calibri" w:cs="Calibri"/>
                <w:szCs w:val="24"/>
              </w:rPr>
              <w:t>‐</w:t>
            </w:r>
          </w:p>
        </w:tc>
        <w:tc>
          <w:tcPr>
            <w:tcW w:w="2111" w:type="dxa"/>
          </w:tcPr>
          <w:p w:rsidR="000458C1" w:rsidRDefault="000458C1">
            <w:pPr>
              <w:spacing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ind w:left="444" w:right="-20"/>
              <w:rPr>
                <w:szCs w:val="24"/>
              </w:rPr>
            </w:pPr>
            <w:r>
              <w:rPr>
                <w:szCs w:val="24"/>
              </w:rPr>
              <w:t>partita</w:t>
            </w:r>
            <w:r>
              <w:rPr>
                <w:spacing w:val="-1"/>
                <w:szCs w:val="24"/>
              </w:rPr>
              <w:t xml:space="preserve"> </w:t>
            </w:r>
            <w:r>
              <w:rPr>
                <w:szCs w:val="24"/>
              </w:rPr>
              <w:t>IVA</w:t>
            </w:r>
          </w:p>
        </w:tc>
        <w:tc>
          <w:tcPr>
            <w:tcW w:w="5747" w:type="dxa"/>
          </w:tcPr>
          <w:p w:rsidR="000458C1" w:rsidRDefault="000458C1">
            <w:pPr>
              <w:spacing w:line="120" w:lineRule="exact"/>
              <w:rPr>
                <w:rFonts w:asciiTheme="minorHAnsi" w:eastAsiaTheme="minorHAnsi" w:hAnsiTheme="minorHAnsi" w:cstheme="minorBidi"/>
                <w:sz w:val="12"/>
                <w:szCs w:val="12"/>
              </w:rPr>
            </w:pPr>
          </w:p>
          <w:p w:rsidR="000458C1" w:rsidRDefault="000458C1">
            <w:pPr>
              <w:tabs>
                <w:tab w:val="left" w:pos="5640"/>
              </w:tabs>
              <w:ind w:left="31" w:right="-20"/>
              <w:rPr>
                <w:szCs w:val="24"/>
              </w:rPr>
            </w:pPr>
            <w:r>
              <w:rPr>
                <w:szCs w:val="24"/>
                <w:u w:val="single" w:color="000000"/>
              </w:rPr>
              <w:t xml:space="preserve"> </w:t>
            </w:r>
            <w:r>
              <w:rPr>
                <w:szCs w:val="24"/>
                <w:u w:val="single" w:color="000000"/>
              </w:rPr>
              <w:tab/>
            </w:r>
          </w:p>
        </w:tc>
      </w:tr>
    </w:tbl>
    <w:p w:rsidR="000458C1" w:rsidRDefault="000458C1" w:rsidP="000458C1">
      <w:pPr>
        <w:spacing w:before="9" w:line="130" w:lineRule="exact"/>
        <w:rPr>
          <w:rFonts w:asciiTheme="minorHAnsi" w:eastAsiaTheme="minorHAnsi" w:hAnsiTheme="minorHAnsi" w:cstheme="minorBidi"/>
          <w:sz w:val="13"/>
          <w:szCs w:val="13"/>
          <w:lang w:val="en-US" w:eastAsia="en-US"/>
        </w:rPr>
      </w:pPr>
    </w:p>
    <w:p w:rsidR="000458C1" w:rsidRDefault="000458C1" w:rsidP="000458C1">
      <w:pPr>
        <w:tabs>
          <w:tab w:val="left" w:pos="1100"/>
        </w:tabs>
        <w:spacing w:before="29"/>
        <w:ind w:left="571" w:right="-20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di essere in possesso dei requisiti:</w:t>
      </w:r>
    </w:p>
    <w:p w:rsidR="000458C1" w:rsidRDefault="000458C1" w:rsidP="000458C1">
      <w:pPr>
        <w:ind w:left="1291" w:right="-20"/>
        <w:jc w:val="both"/>
        <w:rPr>
          <w:szCs w:val="24"/>
        </w:rPr>
      </w:pPr>
      <w:r>
        <w:rPr>
          <w:szCs w:val="24"/>
        </w:rPr>
        <w:t xml:space="preserve">a.  </w:t>
      </w:r>
      <w:r>
        <w:rPr>
          <w:spacing w:val="13"/>
          <w:szCs w:val="24"/>
        </w:rPr>
        <w:t xml:space="preserve"> </w:t>
      </w:r>
      <w:r>
        <w:rPr>
          <w:szCs w:val="24"/>
        </w:rPr>
        <w:t xml:space="preserve">di ordine generale e di non avere </w:t>
      </w:r>
      <w:r>
        <w:rPr>
          <w:spacing w:val="-2"/>
          <w:szCs w:val="24"/>
        </w:rPr>
        <w:t>m</w:t>
      </w:r>
      <w:r>
        <w:rPr>
          <w:szCs w:val="24"/>
        </w:rPr>
        <w:t>otivi di e</w:t>
      </w:r>
      <w:r>
        <w:rPr>
          <w:spacing w:val="-1"/>
          <w:szCs w:val="24"/>
        </w:rPr>
        <w:t>s</w:t>
      </w:r>
      <w:r>
        <w:rPr>
          <w:szCs w:val="24"/>
        </w:rPr>
        <w:t>clusione di cui all’a</w:t>
      </w:r>
      <w:r>
        <w:rPr>
          <w:spacing w:val="-1"/>
          <w:szCs w:val="24"/>
        </w:rPr>
        <w:t>r</w:t>
      </w:r>
      <w:r>
        <w:rPr>
          <w:szCs w:val="24"/>
        </w:rPr>
        <w:t xml:space="preserve">t. 80, D. </w:t>
      </w:r>
      <w:proofErr w:type="spellStart"/>
      <w:r>
        <w:rPr>
          <w:szCs w:val="24"/>
        </w:rPr>
        <w:t>Lgs</w:t>
      </w:r>
      <w:proofErr w:type="spellEnd"/>
      <w:r>
        <w:rPr>
          <w:szCs w:val="24"/>
        </w:rPr>
        <w:t>. n.</w:t>
      </w:r>
      <w:r>
        <w:rPr>
          <w:spacing w:val="-12"/>
          <w:szCs w:val="24"/>
        </w:rPr>
        <w:t xml:space="preserve"> </w:t>
      </w:r>
      <w:r>
        <w:rPr>
          <w:szCs w:val="24"/>
        </w:rPr>
        <w:t>50/2016;</w:t>
      </w:r>
    </w:p>
    <w:p w:rsidR="000458C1" w:rsidRDefault="000458C1" w:rsidP="000458C1">
      <w:pPr>
        <w:ind w:left="1651" w:right="43" w:hanging="360"/>
        <w:jc w:val="both"/>
        <w:rPr>
          <w:szCs w:val="24"/>
        </w:rPr>
      </w:pPr>
      <w:r>
        <w:rPr>
          <w:szCs w:val="24"/>
        </w:rPr>
        <w:t>b.   di</w:t>
      </w:r>
      <w:r>
        <w:rPr>
          <w:spacing w:val="20"/>
          <w:szCs w:val="24"/>
        </w:rPr>
        <w:t xml:space="preserve"> </w:t>
      </w:r>
      <w:r>
        <w:rPr>
          <w:szCs w:val="24"/>
        </w:rPr>
        <w:t>capacità</w:t>
      </w:r>
      <w:r>
        <w:rPr>
          <w:spacing w:val="20"/>
          <w:szCs w:val="24"/>
        </w:rPr>
        <w:t xml:space="preserve"> </w:t>
      </w:r>
      <w:r>
        <w:rPr>
          <w:szCs w:val="24"/>
        </w:rPr>
        <w:t>econo</w:t>
      </w:r>
      <w:r>
        <w:rPr>
          <w:spacing w:val="-2"/>
          <w:szCs w:val="24"/>
        </w:rPr>
        <w:t>m</w:t>
      </w:r>
      <w:r>
        <w:rPr>
          <w:szCs w:val="24"/>
        </w:rPr>
        <w:t>ico-finanziaria</w:t>
      </w:r>
      <w:r>
        <w:rPr>
          <w:spacing w:val="20"/>
          <w:szCs w:val="24"/>
        </w:rPr>
        <w:t xml:space="preserve"> </w:t>
      </w:r>
      <w:r>
        <w:rPr>
          <w:szCs w:val="24"/>
        </w:rPr>
        <w:t>e</w:t>
      </w:r>
      <w:r>
        <w:rPr>
          <w:spacing w:val="20"/>
          <w:szCs w:val="24"/>
        </w:rPr>
        <w:t xml:space="preserve"> </w:t>
      </w:r>
      <w:r>
        <w:rPr>
          <w:szCs w:val="24"/>
        </w:rPr>
        <w:t>tecnico-pro</w:t>
      </w:r>
      <w:r>
        <w:rPr>
          <w:spacing w:val="-2"/>
          <w:szCs w:val="24"/>
        </w:rPr>
        <w:t>f</w:t>
      </w:r>
      <w:r>
        <w:rPr>
          <w:spacing w:val="-1"/>
          <w:szCs w:val="24"/>
        </w:rPr>
        <w:t>e</w:t>
      </w:r>
      <w:r>
        <w:rPr>
          <w:szCs w:val="24"/>
        </w:rPr>
        <w:t>ssionale</w:t>
      </w:r>
      <w:r>
        <w:rPr>
          <w:spacing w:val="20"/>
          <w:szCs w:val="24"/>
        </w:rPr>
        <w:t xml:space="preserve"> </w:t>
      </w:r>
      <w:r>
        <w:rPr>
          <w:szCs w:val="24"/>
        </w:rPr>
        <w:t>prescritti</w:t>
      </w:r>
      <w:r>
        <w:rPr>
          <w:spacing w:val="20"/>
          <w:szCs w:val="24"/>
        </w:rPr>
        <w:t xml:space="preserve"> </w:t>
      </w:r>
      <w:r>
        <w:rPr>
          <w:szCs w:val="24"/>
        </w:rPr>
        <w:t>nel</w:t>
      </w:r>
      <w:r>
        <w:rPr>
          <w:spacing w:val="1"/>
          <w:szCs w:val="24"/>
        </w:rPr>
        <w:t>l</w:t>
      </w:r>
      <w:r>
        <w:rPr>
          <w:szCs w:val="24"/>
        </w:rPr>
        <w:t>’avviso</w:t>
      </w:r>
      <w:r>
        <w:rPr>
          <w:spacing w:val="20"/>
          <w:szCs w:val="24"/>
        </w:rPr>
        <w:t xml:space="preserve"> </w:t>
      </w:r>
      <w:r>
        <w:rPr>
          <w:szCs w:val="24"/>
        </w:rPr>
        <w:t>di</w:t>
      </w:r>
      <w:r>
        <w:rPr>
          <w:spacing w:val="20"/>
          <w:szCs w:val="24"/>
        </w:rPr>
        <w:t xml:space="preserve"> </w:t>
      </w:r>
      <w:r>
        <w:rPr>
          <w:szCs w:val="24"/>
        </w:rPr>
        <w:t>indagine di</w:t>
      </w:r>
      <w:r>
        <w:rPr>
          <w:spacing w:val="-14"/>
          <w:szCs w:val="24"/>
        </w:rPr>
        <w:t xml:space="preserve"> </w:t>
      </w:r>
      <w:r>
        <w:rPr>
          <w:spacing w:val="-2"/>
          <w:szCs w:val="24"/>
        </w:rPr>
        <w:t>m</w:t>
      </w:r>
      <w:r>
        <w:rPr>
          <w:szCs w:val="24"/>
        </w:rPr>
        <w:t>ercato;</w:t>
      </w:r>
    </w:p>
    <w:p w:rsidR="000458C1" w:rsidRDefault="000458C1" w:rsidP="000458C1">
      <w:pPr>
        <w:tabs>
          <w:tab w:val="left" w:pos="1400"/>
        </w:tabs>
        <w:ind w:left="931" w:right="42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>
        <w:rPr>
          <w:szCs w:val="24"/>
        </w:rPr>
        <w:tab/>
        <w:t>di</w:t>
      </w:r>
      <w:r>
        <w:rPr>
          <w:spacing w:val="44"/>
          <w:szCs w:val="24"/>
        </w:rPr>
        <w:t xml:space="preserve"> </w:t>
      </w:r>
      <w:r>
        <w:rPr>
          <w:szCs w:val="24"/>
        </w:rPr>
        <w:t>essere</w:t>
      </w:r>
      <w:r>
        <w:rPr>
          <w:spacing w:val="44"/>
          <w:szCs w:val="24"/>
        </w:rPr>
        <w:t xml:space="preserve"> </w:t>
      </w:r>
      <w:r>
        <w:rPr>
          <w:szCs w:val="24"/>
        </w:rPr>
        <w:t>a</w:t>
      </w:r>
      <w:r>
        <w:rPr>
          <w:spacing w:val="44"/>
          <w:szCs w:val="24"/>
        </w:rPr>
        <w:t xml:space="preserve"> </w:t>
      </w:r>
      <w:r>
        <w:rPr>
          <w:szCs w:val="24"/>
        </w:rPr>
        <w:t>conoscenza</w:t>
      </w:r>
      <w:r>
        <w:rPr>
          <w:spacing w:val="44"/>
          <w:szCs w:val="24"/>
        </w:rPr>
        <w:t xml:space="preserve"> </w:t>
      </w:r>
      <w:r>
        <w:rPr>
          <w:szCs w:val="24"/>
        </w:rPr>
        <w:t>che</w:t>
      </w:r>
      <w:r>
        <w:rPr>
          <w:spacing w:val="44"/>
          <w:szCs w:val="24"/>
        </w:rPr>
        <w:t xml:space="preserve"> </w:t>
      </w:r>
      <w:r>
        <w:rPr>
          <w:szCs w:val="24"/>
        </w:rPr>
        <w:t>la</w:t>
      </w:r>
      <w:r>
        <w:rPr>
          <w:spacing w:val="44"/>
          <w:szCs w:val="24"/>
        </w:rPr>
        <w:t xml:space="preserve"> </w:t>
      </w:r>
      <w:r>
        <w:rPr>
          <w:szCs w:val="24"/>
        </w:rPr>
        <w:t>presente</w:t>
      </w:r>
      <w:r>
        <w:rPr>
          <w:spacing w:val="44"/>
          <w:szCs w:val="24"/>
        </w:rPr>
        <w:t xml:space="preserve"> </w:t>
      </w:r>
      <w:r>
        <w:rPr>
          <w:szCs w:val="24"/>
        </w:rPr>
        <w:t>ist</w:t>
      </w:r>
      <w:r>
        <w:rPr>
          <w:spacing w:val="-1"/>
          <w:szCs w:val="24"/>
        </w:rPr>
        <w:t>a</w:t>
      </w:r>
      <w:r>
        <w:rPr>
          <w:szCs w:val="24"/>
        </w:rPr>
        <w:t>nza</w:t>
      </w:r>
      <w:r>
        <w:rPr>
          <w:spacing w:val="44"/>
          <w:szCs w:val="24"/>
        </w:rPr>
        <w:t xml:space="preserve"> </w:t>
      </w:r>
      <w:r>
        <w:rPr>
          <w:szCs w:val="24"/>
        </w:rPr>
        <w:t>non</w:t>
      </w:r>
      <w:r>
        <w:rPr>
          <w:spacing w:val="44"/>
          <w:szCs w:val="24"/>
        </w:rPr>
        <w:t xml:space="preserve"> </w:t>
      </w:r>
      <w:r>
        <w:rPr>
          <w:szCs w:val="24"/>
        </w:rPr>
        <w:t>costituisce</w:t>
      </w:r>
      <w:r>
        <w:rPr>
          <w:spacing w:val="44"/>
          <w:szCs w:val="24"/>
        </w:rPr>
        <w:t xml:space="preserve"> </w:t>
      </w:r>
      <w:r>
        <w:rPr>
          <w:szCs w:val="24"/>
        </w:rPr>
        <w:t>propo</w:t>
      </w:r>
      <w:r>
        <w:rPr>
          <w:spacing w:val="-1"/>
          <w:szCs w:val="24"/>
        </w:rPr>
        <w:t>s</w:t>
      </w:r>
      <w:r>
        <w:rPr>
          <w:szCs w:val="24"/>
        </w:rPr>
        <w:t>ta</w:t>
      </w:r>
      <w:r>
        <w:rPr>
          <w:spacing w:val="44"/>
          <w:szCs w:val="24"/>
        </w:rPr>
        <w:t xml:space="preserve"> </w:t>
      </w:r>
      <w:r>
        <w:rPr>
          <w:szCs w:val="24"/>
        </w:rPr>
        <w:t>contrattuale</w:t>
      </w:r>
      <w:r>
        <w:rPr>
          <w:spacing w:val="44"/>
          <w:szCs w:val="24"/>
        </w:rPr>
        <w:t xml:space="preserve"> </w:t>
      </w:r>
      <w:r>
        <w:rPr>
          <w:szCs w:val="24"/>
        </w:rPr>
        <w:t>e</w:t>
      </w:r>
      <w:r>
        <w:rPr>
          <w:spacing w:val="44"/>
          <w:szCs w:val="24"/>
        </w:rPr>
        <w:t xml:space="preserve"> </w:t>
      </w:r>
      <w:r>
        <w:rPr>
          <w:szCs w:val="24"/>
        </w:rPr>
        <w:t>non vincola</w:t>
      </w:r>
      <w:r>
        <w:rPr>
          <w:spacing w:val="1"/>
          <w:szCs w:val="24"/>
        </w:rPr>
        <w:t xml:space="preserve"> </w:t>
      </w:r>
      <w:r>
        <w:rPr>
          <w:szCs w:val="24"/>
        </w:rPr>
        <w:t>in</w:t>
      </w:r>
      <w:r>
        <w:rPr>
          <w:spacing w:val="1"/>
          <w:szCs w:val="24"/>
        </w:rPr>
        <w:t xml:space="preserve"> </w:t>
      </w:r>
      <w:r>
        <w:rPr>
          <w:szCs w:val="24"/>
        </w:rPr>
        <w:t>alcun</w:t>
      </w:r>
      <w:r>
        <w:rPr>
          <w:spacing w:val="1"/>
          <w:szCs w:val="24"/>
        </w:rPr>
        <w:t xml:space="preserve"> </w:t>
      </w:r>
      <w:r>
        <w:rPr>
          <w:spacing w:val="-2"/>
          <w:szCs w:val="24"/>
        </w:rPr>
        <w:t>m</w:t>
      </w:r>
      <w:r>
        <w:rPr>
          <w:szCs w:val="24"/>
        </w:rPr>
        <w:t>odo</w:t>
      </w:r>
      <w:r>
        <w:rPr>
          <w:spacing w:val="1"/>
          <w:szCs w:val="24"/>
        </w:rPr>
        <w:t xml:space="preserve"> </w:t>
      </w:r>
      <w:r>
        <w:rPr>
          <w:szCs w:val="24"/>
        </w:rPr>
        <w:t>la</w:t>
      </w:r>
      <w:r>
        <w:rPr>
          <w:spacing w:val="1"/>
          <w:szCs w:val="24"/>
        </w:rPr>
        <w:t xml:space="preserve"> </w:t>
      </w:r>
      <w:r>
        <w:rPr>
          <w:szCs w:val="24"/>
        </w:rPr>
        <w:t>Stazione appaltante,</w:t>
      </w:r>
      <w:r>
        <w:rPr>
          <w:spacing w:val="1"/>
          <w:szCs w:val="24"/>
        </w:rPr>
        <w:t xml:space="preserve"> </w:t>
      </w:r>
      <w:r>
        <w:rPr>
          <w:szCs w:val="24"/>
        </w:rPr>
        <w:t>che</w:t>
      </w:r>
      <w:r>
        <w:rPr>
          <w:spacing w:val="1"/>
          <w:szCs w:val="24"/>
        </w:rPr>
        <w:t xml:space="preserve"> </w:t>
      </w:r>
      <w:r>
        <w:rPr>
          <w:szCs w:val="24"/>
        </w:rPr>
        <w:t>sarà</w:t>
      </w:r>
      <w:r>
        <w:rPr>
          <w:spacing w:val="1"/>
          <w:szCs w:val="24"/>
        </w:rPr>
        <w:t xml:space="preserve"> </w:t>
      </w:r>
      <w:r>
        <w:rPr>
          <w:szCs w:val="24"/>
        </w:rPr>
        <w:t>libera</w:t>
      </w:r>
      <w:r>
        <w:rPr>
          <w:spacing w:val="1"/>
          <w:szCs w:val="24"/>
        </w:rPr>
        <w:t xml:space="preserve"> </w:t>
      </w:r>
      <w:r>
        <w:rPr>
          <w:szCs w:val="24"/>
        </w:rPr>
        <w:t>di</w:t>
      </w:r>
      <w:r>
        <w:rPr>
          <w:spacing w:val="1"/>
          <w:szCs w:val="24"/>
        </w:rPr>
        <w:t xml:space="preserve"> </w:t>
      </w:r>
      <w:r>
        <w:rPr>
          <w:szCs w:val="24"/>
        </w:rPr>
        <w:t>seguire</w:t>
      </w:r>
      <w:r>
        <w:rPr>
          <w:spacing w:val="1"/>
          <w:szCs w:val="24"/>
        </w:rPr>
        <w:t xml:space="preserve"> </w:t>
      </w:r>
      <w:r>
        <w:rPr>
          <w:szCs w:val="24"/>
        </w:rPr>
        <w:t>anche</w:t>
      </w:r>
      <w:r>
        <w:rPr>
          <w:spacing w:val="1"/>
          <w:szCs w:val="24"/>
        </w:rPr>
        <w:t xml:space="preserve"> </w:t>
      </w:r>
      <w:r>
        <w:rPr>
          <w:szCs w:val="24"/>
        </w:rPr>
        <w:t>altre</w:t>
      </w:r>
      <w:r>
        <w:rPr>
          <w:spacing w:val="1"/>
          <w:szCs w:val="24"/>
        </w:rPr>
        <w:t xml:space="preserve"> </w:t>
      </w:r>
      <w:r>
        <w:rPr>
          <w:szCs w:val="24"/>
        </w:rPr>
        <w:t>procedure</w:t>
      </w:r>
      <w:r>
        <w:rPr>
          <w:spacing w:val="1"/>
          <w:szCs w:val="24"/>
        </w:rPr>
        <w:t xml:space="preserve"> </w:t>
      </w:r>
      <w:r>
        <w:rPr>
          <w:szCs w:val="24"/>
        </w:rPr>
        <w:t>e</w:t>
      </w:r>
      <w:r>
        <w:rPr>
          <w:spacing w:val="1"/>
          <w:szCs w:val="24"/>
        </w:rPr>
        <w:t xml:space="preserve"> </w:t>
      </w:r>
      <w:r>
        <w:rPr>
          <w:szCs w:val="24"/>
        </w:rPr>
        <w:t>che la stessa Stazione appaltante si riserva di int</w:t>
      </w:r>
      <w:r>
        <w:rPr>
          <w:spacing w:val="-1"/>
          <w:szCs w:val="24"/>
        </w:rPr>
        <w:t>e</w:t>
      </w:r>
      <w:r>
        <w:rPr>
          <w:szCs w:val="24"/>
        </w:rPr>
        <w:t>rro</w:t>
      </w:r>
      <w:r>
        <w:rPr>
          <w:spacing w:val="-2"/>
          <w:szCs w:val="24"/>
        </w:rPr>
        <w:t>m</w:t>
      </w:r>
      <w:r>
        <w:rPr>
          <w:szCs w:val="24"/>
        </w:rPr>
        <w:t xml:space="preserve">pere in qualsiasi </w:t>
      </w:r>
      <w:r>
        <w:rPr>
          <w:spacing w:val="-2"/>
          <w:szCs w:val="24"/>
        </w:rPr>
        <w:t>m</w:t>
      </w:r>
      <w:r>
        <w:rPr>
          <w:spacing w:val="1"/>
          <w:szCs w:val="24"/>
        </w:rPr>
        <w:t>o</w:t>
      </w:r>
      <w:r>
        <w:rPr>
          <w:spacing w:val="-2"/>
          <w:szCs w:val="24"/>
        </w:rPr>
        <w:t>m</w:t>
      </w:r>
      <w:r>
        <w:rPr>
          <w:szCs w:val="24"/>
        </w:rPr>
        <w:t>ento, per ragioni di sua esclusiva competenza, il procedi</w:t>
      </w:r>
      <w:r>
        <w:rPr>
          <w:spacing w:val="-2"/>
          <w:szCs w:val="24"/>
        </w:rPr>
        <w:t>m</w:t>
      </w:r>
      <w:r>
        <w:rPr>
          <w:szCs w:val="24"/>
        </w:rPr>
        <w:t>ento avviato, s</w:t>
      </w:r>
      <w:r>
        <w:rPr>
          <w:spacing w:val="-1"/>
          <w:szCs w:val="24"/>
        </w:rPr>
        <w:t>e</w:t>
      </w:r>
      <w:r>
        <w:rPr>
          <w:szCs w:val="24"/>
        </w:rPr>
        <w:t>nza</w:t>
      </w:r>
      <w:r>
        <w:rPr>
          <w:spacing w:val="1"/>
          <w:szCs w:val="24"/>
        </w:rPr>
        <w:t xml:space="preserve"> </w:t>
      </w:r>
      <w:r>
        <w:rPr>
          <w:szCs w:val="24"/>
        </w:rPr>
        <w:t>che</w:t>
      </w:r>
      <w:r>
        <w:rPr>
          <w:spacing w:val="1"/>
          <w:szCs w:val="24"/>
        </w:rPr>
        <w:t xml:space="preserve"> </w:t>
      </w:r>
      <w:r>
        <w:rPr>
          <w:szCs w:val="24"/>
        </w:rPr>
        <w:t>i</w:t>
      </w:r>
      <w:r>
        <w:rPr>
          <w:spacing w:val="1"/>
          <w:szCs w:val="24"/>
        </w:rPr>
        <w:t xml:space="preserve"> </w:t>
      </w:r>
      <w:r>
        <w:rPr>
          <w:szCs w:val="24"/>
        </w:rPr>
        <w:t>soggetti</w:t>
      </w:r>
      <w:r>
        <w:rPr>
          <w:spacing w:val="1"/>
          <w:szCs w:val="24"/>
        </w:rPr>
        <w:t xml:space="preserve"> </w:t>
      </w:r>
      <w:r>
        <w:rPr>
          <w:szCs w:val="24"/>
        </w:rPr>
        <w:t>istanti</w:t>
      </w:r>
      <w:r>
        <w:rPr>
          <w:spacing w:val="1"/>
          <w:szCs w:val="24"/>
        </w:rPr>
        <w:t xml:space="preserve"> </w:t>
      </w:r>
      <w:r>
        <w:rPr>
          <w:szCs w:val="24"/>
        </w:rPr>
        <w:t>possano</w:t>
      </w:r>
      <w:r>
        <w:rPr>
          <w:spacing w:val="1"/>
          <w:szCs w:val="24"/>
        </w:rPr>
        <w:t xml:space="preserve"> </w:t>
      </w:r>
      <w:r>
        <w:rPr>
          <w:szCs w:val="24"/>
        </w:rPr>
        <w:t>vantare</w:t>
      </w:r>
      <w:r>
        <w:rPr>
          <w:spacing w:val="1"/>
          <w:szCs w:val="24"/>
        </w:rPr>
        <w:t xml:space="preserve"> </w:t>
      </w:r>
      <w:r>
        <w:rPr>
          <w:szCs w:val="24"/>
        </w:rPr>
        <w:t>alcuna prete</w:t>
      </w:r>
      <w:r>
        <w:rPr>
          <w:spacing w:val="-1"/>
          <w:szCs w:val="24"/>
        </w:rPr>
        <w:t>s</w:t>
      </w:r>
      <w:r>
        <w:rPr>
          <w:szCs w:val="24"/>
        </w:rPr>
        <w:t>a;</w:t>
      </w:r>
    </w:p>
    <w:p w:rsidR="000458C1" w:rsidRDefault="000458C1" w:rsidP="000458C1">
      <w:pPr>
        <w:tabs>
          <w:tab w:val="left" w:pos="1400"/>
        </w:tabs>
        <w:spacing w:before="8" w:line="276" w:lineRule="exact"/>
        <w:ind w:left="931" w:right="42" w:hanging="360"/>
        <w:jc w:val="both"/>
        <w:rPr>
          <w:szCs w:val="24"/>
        </w:rPr>
      </w:pPr>
      <w:r>
        <w:rPr>
          <w:rFonts w:ascii="Calibri" w:eastAsia="Calibri" w:hAnsi="Calibri" w:cs="Calibri"/>
          <w:szCs w:val="24"/>
        </w:rPr>
        <w:t>4.</w:t>
      </w:r>
      <w:r>
        <w:rPr>
          <w:rFonts w:ascii="Calibri" w:eastAsia="Calibri" w:hAnsi="Calibri" w:cs="Calibri"/>
          <w:szCs w:val="24"/>
        </w:rPr>
        <w:tab/>
      </w:r>
      <w:r>
        <w:rPr>
          <w:rFonts w:ascii="Calibri" w:eastAsia="Calibri" w:hAnsi="Calibri" w:cs="Calibri"/>
          <w:szCs w:val="24"/>
        </w:rPr>
        <w:tab/>
      </w:r>
      <w:r>
        <w:rPr>
          <w:szCs w:val="24"/>
        </w:rPr>
        <w:t>di</w:t>
      </w:r>
      <w:r>
        <w:rPr>
          <w:spacing w:val="20"/>
          <w:szCs w:val="24"/>
        </w:rPr>
        <w:t xml:space="preserve"> </w:t>
      </w:r>
      <w:r>
        <w:rPr>
          <w:szCs w:val="24"/>
        </w:rPr>
        <w:t>essere</w:t>
      </w:r>
      <w:r>
        <w:rPr>
          <w:spacing w:val="20"/>
          <w:szCs w:val="24"/>
        </w:rPr>
        <w:t xml:space="preserve"> </w:t>
      </w:r>
      <w:r>
        <w:rPr>
          <w:szCs w:val="24"/>
        </w:rPr>
        <w:t>a</w:t>
      </w:r>
      <w:r>
        <w:rPr>
          <w:spacing w:val="20"/>
          <w:szCs w:val="24"/>
        </w:rPr>
        <w:t xml:space="preserve"> </w:t>
      </w:r>
      <w:r>
        <w:rPr>
          <w:szCs w:val="24"/>
        </w:rPr>
        <w:t>conoscenza</w:t>
      </w:r>
      <w:r>
        <w:rPr>
          <w:spacing w:val="20"/>
          <w:szCs w:val="24"/>
        </w:rPr>
        <w:t xml:space="preserve"> </w:t>
      </w:r>
      <w:r>
        <w:rPr>
          <w:szCs w:val="24"/>
        </w:rPr>
        <w:t>che</w:t>
      </w:r>
      <w:r>
        <w:rPr>
          <w:spacing w:val="20"/>
          <w:szCs w:val="24"/>
        </w:rPr>
        <w:t xml:space="preserve"> </w:t>
      </w:r>
      <w:r>
        <w:rPr>
          <w:szCs w:val="24"/>
        </w:rPr>
        <w:t>la</w:t>
      </w:r>
      <w:r>
        <w:rPr>
          <w:spacing w:val="20"/>
          <w:szCs w:val="24"/>
        </w:rPr>
        <w:t xml:space="preserve"> </w:t>
      </w:r>
      <w:r>
        <w:rPr>
          <w:szCs w:val="24"/>
        </w:rPr>
        <w:t>presente</w:t>
      </w:r>
      <w:r>
        <w:rPr>
          <w:spacing w:val="20"/>
          <w:szCs w:val="24"/>
        </w:rPr>
        <w:t xml:space="preserve"> </w:t>
      </w:r>
      <w:r>
        <w:rPr>
          <w:szCs w:val="24"/>
        </w:rPr>
        <w:t>ista</w:t>
      </w:r>
      <w:r>
        <w:rPr>
          <w:spacing w:val="-1"/>
          <w:szCs w:val="24"/>
        </w:rPr>
        <w:t>n</w:t>
      </w:r>
      <w:r>
        <w:rPr>
          <w:szCs w:val="24"/>
        </w:rPr>
        <w:t>za</w:t>
      </w:r>
      <w:r>
        <w:rPr>
          <w:spacing w:val="20"/>
          <w:szCs w:val="24"/>
        </w:rPr>
        <w:t xml:space="preserve"> </w:t>
      </w:r>
      <w:r>
        <w:rPr>
          <w:szCs w:val="24"/>
        </w:rPr>
        <w:t>non</w:t>
      </w:r>
      <w:r>
        <w:rPr>
          <w:spacing w:val="20"/>
          <w:szCs w:val="24"/>
        </w:rPr>
        <w:t xml:space="preserve"> </w:t>
      </w:r>
      <w:r>
        <w:rPr>
          <w:szCs w:val="24"/>
        </w:rPr>
        <w:t>costit</w:t>
      </w:r>
      <w:r>
        <w:rPr>
          <w:spacing w:val="-1"/>
          <w:szCs w:val="24"/>
        </w:rPr>
        <w:t>u</w:t>
      </w:r>
      <w:r>
        <w:rPr>
          <w:szCs w:val="24"/>
        </w:rPr>
        <w:t>isce</w:t>
      </w:r>
      <w:r>
        <w:rPr>
          <w:spacing w:val="20"/>
          <w:szCs w:val="24"/>
        </w:rPr>
        <w:t xml:space="preserve"> </w:t>
      </w:r>
      <w:r>
        <w:rPr>
          <w:szCs w:val="24"/>
        </w:rPr>
        <w:t>prova</w:t>
      </w:r>
      <w:r>
        <w:rPr>
          <w:spacing w:val="20"/>
          <w:szCs w:val="24"/>
        </w:rPr>
        <w:t xml:space="preserve"> </w:t>
      </w:r>
      <w:r>
        <w:rPr>
          <w:szCs w:val="24"/>
        </w:rPr>
        <w:t>di</w:t>
      </w:r>
      <w:r>
        <w:rPr>
          <w:spacing w:val="20"/>
          <w:szCs w:val="24"/>
        </w:rPr>
        <w:t xml:space="preserve"> </w:t>
      </w:r>
      <w:r>
        <w:rPr>
          <w:szCs w:val="24"/>
        </w:rPr>
        <w:t>possesso</w:t>
      </w:r>
      <w:r>
        <w:rPr>
          <w:spacing w:val="20"/>
          <w:szCs w:val="24"/>
        </w:rPr>
        <w:t xml:space="preserve"> </w:t>
      </w:r>
      <w:r>
        <w:rPr>
          <w:szCs w:val="24"/>
        </w:rPr>
        <w:t>dei</w:t>
      </w:r>
      <w:r>
        <w:rPr>
          <w:spacing w:val="20"/>
          <w:szCs w:val="24"/>
        </w:rPr>
        <w:t xml:space="preserve"> </w:t>
      </w:r>
      <w:r>
        <w:rPr>
          <w:szCs w:val="24"/>
        </w:rPr>
        <w:t>requisiti gener</w:t>
      </w:r>
      <w:r>
        <w:rPr>
          <w:spacing w:val="-1"/>
          <w:szCs w:val="24"/>
        </w:rPr>
        <w:t>a</w:t>
      </w:r>
      <w:r>
        <w:rPr>
          <w:szCs w:val="24"/>
        </w:rPr>
        <w:t>li e s</w:t>
      </w:r>
      <w:r>
        <w:rPr>
          <w:spacing w:val="-1"/>
          <w:szCs w:val="24"/>
        </w:rPr>
        <w:t>p</w:t>
      </w:r>
      <w:r>
        <w:rPr>
          <w:szCs w:val="24"/>
        </w:rPr>
        <w:t>eci</w:t>
      </w:r>
      <w:r>
        <w:rPr>
          <w:spacing w:val="-1"/>
          <w:szCs w:val="24"/>
        </w:rPr>
        <w:t>a</w:t>
      </w:r>
      <w:r>
        <w:rPr>
          <w:szCs w:val="24"/>
        </w:rPr>
        <w:t xml:space="preserve">li </w:t>
      </w:r>
      <w:r>
        <w:rPr>
          <w:spacing w:val="-1"/>
          <w:szCs w:val="24"/>
        </w:rPr>
        <w:t>r</w:t>
      </w:r>
      <w:r>
        <w:rPr>
          <w:spacing w:val="1"/>
          <w:szCs w:val="24"/>
        </w:rPr>
        <w:t>i</w:t>
      </w:r>
      <w:r>
        <w:rPr>
          <w:szCs w:val="24"/>
        </w:rPr>
        <w:t>c</w:t>
      </w:r>
      <w:r>
        <w:rPr>
          <w:spacing w:val="-1"/>
          <w:szCs w:val="24"/>
        </w:rPr>
        <w:t>h</w:t>
      </w:r>
      <w:r>
        <w:rPr>
          <w:szCs w:val="24"/>
        </w:rPr>
        <w:t>ie</w:t>
      </w:r>
      <w:r>
        <w:rPr>
          <w:spacing w:val="-1"/>
          <w:szCs w:val="24"/>
        </w:rPr>
        <w:t>s</w:t>
      </w:r>
      <w:r>
        <w:rPr>
          <w:szCs w:val="24"/>
        </w:rPr>
        <w:t>ti p</w:t>
      </w:r>
      <w:r>
        <w:rPr>
          <w:spacing w:val="-1"/>
          <w:szCs w:val="24"/>
        </w:rPr>
        <w:t>e</w:t>
      </w:r>
      <w:r>
        <w:rPr>
          <w:szCs w:val="24"/>
        </w:rPr>
        <w:t>r l</w:t>
      </w:r>
      <w:r>
        <w:rPr>
          <w:spacing w:val="-1"/>
          <w:szCs w:val="24"/>
        </w:rPr>
        <w:t>’</w:t>
      </w:r>
      <w:r>
        <w:rPr>
          <w:szCs w:val="24"/>
        </w:rPr>
        <w:t>a</w:t>
      </w:r>
      <w:r>
        <w:rPr>
          <w:spacing w:val="-1"/>
          <w:szCs w:val="24"/>
        </w:rPr>
        <w:t>ff</w:t>
      </w:r>
      <w:r>
        <w:rPr>
          <w:spacing w:val="1"/>
          <w:szCs w:val="24"/>
        </w:rPr>
        <w:t>i</w:t>
      </w:r>
      <w:r>
        <w:rPr>
          <w:szCs w:val="24"/>
        </w:rPr>
        <w:t>da</w:t>
      </w:r>
      <w:r>
        <w:rPr>
          <w:spacing w:val="-2"/>
          <w:szCs w:val="24"/>
        </w:rPr>
        <w:t>m</w:t>
      </w:r>
      <w:r>
        <w:rPr>
          <w:szCs w:val="24"/>
        </w:rPr>
        <w:t>ento del servi</w:t>
      </w:r>
      <w:r>
        <w:rPr>
          <w:spacing w:val="-1"/>
          <w:szCs w:val="24"/>
        </w:rPr>
        <w:t>z</w:t>
      </w:r>
      <w:r>
        <w:rPr>
          <w:szCs w:val="24"/>
        </w:rPr>
        <w:t>io.</w:t>
      </w:r>
    </w:p>
    <w:p w:rsidR="000458C1" w:rsidRDefault="000458C1" w:rsidP="000458C1">
      <w:pPr>
        <w:spacing w:before="13" w:line="260" w:lineRule="exact"/>
        <w:rPr>
          <w:rFonts w:asciiTheme="minorHAnsi" w:eastAsiaTheme="minorHAnsi" w:hAnsiTheme="minorHAnsi" w:cstheme="minorBidi"/>
          <w:sz w:val="26"/>
          <w:szCs w:val="26"/>
        </w:rPr>
      </w:pPr>
    </w:p>
    <w:p w:rsidR="000458C1" w:rsidRDefault="000458C1" w:rsidP="000458C1">
      <w:pPr>
        <w:spacing w:line="477" w:lineRule="auto"/>
        <w:ind w:left="571" w:right="680"/>
        <w:rPr>
          <w:szCs w:val="24"/>
        </w:rPr>
      </w:pPr>
      <w:r>
        <w:rPr>
          <w:szCs w:val="24"/>
        </w:rPr>
        <w:t>Per ogni c</w:t>
      </w:r>
      <w:r>
        <w:rPr>
          <w:spacing w:val="-1"/>
          <w:szCs w:val="24"/>
        </w:rPr>
        <w:t>o</w:t>
      </w:r>
      <w:r>
        <w:rPr>
          <w:szCs w:val="24"/>
        </w:rPr>
        <w:t>municazione relativa a chiari</w:t>
      </w:r>
      <w:r>
        <w:rPr>
          <w:spacing w:val="-2"/>
          <w:szCs w:val="24"/>
        </w:rPr>
        <w:t>m</w:t>
      </w:r>
      <w:r>
        <w:rPr>
          <w:szCs w:val="24"/>
        </w:rPr>
        <w:t>enti e per le</w:t>
      </w:r>
      <w:r>
        <w:rPr>
          <w:spacing w:val="-2"/>
          <w:szCs w:val="24"/>
        </w:rPr>
        <w:t xml:space="preserve"> </w:t>
      </w:r>
      <w:r>
        <w:rPr>
          <w:spacing w:val="-1"/>
          <w:szCs w:val="24"/>
        </w:rPr>
        <w:t>v</w:t>
      </w:r>
      <w:r>
        <w:rPr>
          <w:szCs w:val="24"/>
        </w:rPr>
        <w:t xml:space="preserve">erifiche previste </w:t>
      </w:r>
      <w:r>
        <w:rPr>
          <w:spacing w:val="-1"/>
          <w:szCs w:val="24"/>
        </w:rPr>
        <w:t>d</w:t>
      </w:r>
      <w:r>
        <w:rPr>
          <w:szCs w:val="24"/>
        </w:rPr>
        <w:t>alla n</w:t>
      </w:r>
      <w:r>
        <w:rPr>
          <w:spacing w:val="-1"/>
          <w:szCs w:val="24"/>
        </w:rPr>
        <w:t>o</w:t>
      </w:r>
      <w:r>
        <w:rPr>
          <w:szCs w:val="24"/>
        </w:rPr>
        <w:t>r</w:t>
      </w:r>
      <w:r>
        <w:rPr>
          <w:spacing w:val="-2"/>
          <w:szCs w:val="24"/>
        </w:rPr>
        <w:t>m</w:t>
      </w:r>
      <w:r>
        <w:rPr>
          <w:szCs w:val="24"/>
        </w:rPr>
        <w:t>ativa vigente: Do</w:t>
      </w:r>
      <w:r>
        <w:rPr>
          <w:spacing w:val="-2"/>
          <w:szCs w:val="24"/>
        </w:rPr>
        <w:t>m</w:t>
      </w:r>
      <w:r>
        <w:rPr>
          <w:spacing w:val="1"/>
          <w:szCs w:val="24"/>
        </w:rPr>
        <w:t>i</w:t>
      </w:r>
      <w:r>
        <w:rPr>
          <w:szCs w:val="24"/>
        </w:rPr>
        <w:t xml:space="preserve">cilio </w:t>
      </w:r>
      <w:r>
        <w:rPr>
          <w:spacing w:val="-1"/>
          <w:szCs w:val="24"/>
        </w:rPr>
        <w:t>el</w:t>
      </w:r>
      <w:r>
        <w:rPr>
          <w:szCs w:val="24"/>
        </w:rPr>
        <w:t>ett</w:t>
      </w:r>
      <w:r>
        <w:rPr>
          <w:spacing w:val="-1"/>
          <w:szCs w:val="24"/>
        </w:rPr>
        <w:t>o</w:t>
      </w:r>
      <w:r>
        <w:rPr>
          <w:szCs w:val="24"/>
        </w:rPr>
        <w:t>:</w:t>
      </w:r>
    </w:p>
    <w:p w:rsidR="000458C1" w:rsidRDefault="000458C1" w:rsidP="000458C1">
      <w:pPr>
        <w:spacing w:before="11" w:line="480" w:lineRule="auto"/>
        <w:ind w:left="571" w:right="42"/>
        <w:rPr>
          <w:szCs w:val="24"/>
        </w:rPr>
      </w:pPr>
      <w:r>
        <w:rPr>
          <w:szCs w:val="24"/>
        </w:rPr>
        <w:t>Via</w:t>
      </w:r>
      <w:r>
        <w:rPr>
          <w:spacing w:val="14"/>
          <w:szCs w:val="24"/>
        </w:rPr>
        <w:t xml:space="preserve"> </w:t>
      </w:r>
      <w:r>
        <w:rPr>
          <w:szCs w:val="24"/>
        </w:rPr>
        <w:t>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………</w:t>
      </w:r>
      <w:r>
        <w:rPr>
          <w:spacing w:val="14"/>
          <w:szCs w:val="24"/>
        </w:rPr>
        <w:t xml:space="preserve"> </w:t>
      </w:r>
      <w:r>
        <w:rPr>
          <w:szCs w:val="24"/>
        </w:rPr>
        <w:t>Località</w:t>
      </w:r>
      <w:r>
        <w:rPr>
          <w:spacing w:val="14"/>
          <w:szCs w:val="24"/>
        </w:rPr>
        <w:t xml:space="preserve"> </w:t>
      </w:r>
      <w:r>
        <w:rPr>
          <w:szCs w:val="24"/>
        </w:rPr>
        <w:t>……………….</w:t>
      </w:r>
      <w:r>
        <w:rPr>
          <w:spacing w:val="14"/>
          <w:szCs w:val="24"/>
        </w:rPr>
        <w:t xml:space="preserve"> </w:t>
      </w:r>
      <w:r>
        <w:rPr>
          <w:szCs w:val="24"/>
        </w:rPr>
        <w:t>CAP</w:t>
      </w:r>
      <w:r>
        <w:rPr>
          <w:spacing w:val="14"/>
          <w:szCs w:val="24"/>
        </w:rPr>
        <w:t xml:space="preserve"> </w:t>
      </w:r>
      <w:r>
        <w:rPr>
          <w:szCs w:val="24"/>
        </w:rPr>
        <w:t>………………</w:t>
      </w:r>
      <w:r>
        <w:rPr>
          <w:spacing w:val="14"/>
          <w:szCs w:val="24"/>
        </w:rPr>
        <w:t xml:space="preserve"> </w:t>
      </w:r>
      <w:r>
        <w:rPr>
          <w:szCs w:val="24"/>
        </w:rPr>
        <w:t>n.</w:t>
      </w:r>
      <w:r>
        <w:rPr>
          <w:spacing w:val="14"/>
          <w:szCs w:val="24"/>
        </w:rPr>
        <w:t xml:space="preserve"> </w:t>
      </w:r>
      <w:r>
        <w:rPr>
          <w:szCs w:val="24"/>
        </w:rPr>
        <w:t>di</w:t>
      </w:r>
      <w:r>
        <w:rPr>
          <w:spacing w:val="14"/>
          <w:szCs w:val="24"/>
        </w:rPr>
        <w:t xml:space="preserve"> </w:t>
      </w:r>
      <w:r>
        <w:rPr>
          <w:szCs w:val="24"/>
        </w:rPr>
        <w:t>telefono.................... e-</w:t>
      </w:r>
      <w:r>
        <w:rPr>
          <w:spacing w:val="-2"/>
          <w:szCs w:val="24"/>
        </w:rPr>
        <w:t>m</w:t>
      </w:r>
      <w:r>
        <w:rPr>
          <w:szCs w:val="24"/>
        </w:rPr>
        <w:t>ail (PEC) …………………………………………………………</w:t>
      </w:r>
    </w:p>
    <w:p w:rsidR="000458C1" w:rsidRDefault="000458C1" w:rsidP="000458C1">
      <w:pPr>
        <w:spacing w:before="10"/>
        <w:ind w:left="571" w:right="-20"/>
        <w:rPr>
          <w:szCs w:val="24"/>
        </w:rPr>
      </w:pPr>
      <w:r>
        <w:rPr>
          <w:szCs w:val="24"/>
        </w:rPr>
        <w:t>(Località) ………………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, lì …………………</w:t>
      </w:r>
    </w:p>
    <w:p w:rsidR="000458C1" w:rsidRDefault="000458C1" w:rsidP="000458C1">
      <w:pPr>
        <w:spacing w:before="16" w:line="260" w:lineRule="exact"/>
        <w:rPr>
          <w:rFonts w:asciiTheme="minorHAnsi" w:eastAsiaTheme="minorHAnsi" w:hAnsiTheme="minorHAnsi" w:cstheme="minorBidi"/>
          <w:sz w:val="26"/>
          <w:szCs w:val="26"/>
        </w:rPr>
      </w:pPr>
    </w:p>
    <w:p w:rsidR="000458C1" w:rsidRDefault="000458C1" w:rsidP="000458C1">
      <w:pPr>
        <w:ind w:right="844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TIMBRO e</w:t>
      </w:r>
      <w:r>
        <w:rPr>
          <w:spacing w:val="1"/>
          <w:szCs w:val="24"/>
        </w:rPr>
        <w:t xml:space="preserve"> </w:t>
      </w:r>
      <w:r>
        <w:rPr>
          <w:szCs w:val="24"/>
        </w:rPr>
        <w:t>FIRM</w:t>
      </w:r>
      <w:r>
        <w:rPr>
          <w:spacing w:val="-1"/>
          <w:szCs w:val="24"/>
        </w:rPr>
        <w:t>A</w:t>
      </w:r>
      <w:r>
        <w:rPr>
          <w:szCs w:val="24"/>
        </w:rPr>
        <w:t>*</w:t>
      </w:r>
    </w:p>
    <w:p w:rsidR="000458C1" w:rsidRDefault="000458C1" w:rsidP="000458C1">
      <w:pPr>
        <w:spacing w:line="200" w:lineRule="exact"/>
        <w:rPr>
          <w:rFonts w:asciiTheme="minorHAnsi" w:eastAsiaTheme="minorHAnsi" w:hAnsiTheme="minorHAnsi" w:cstheme="minorBidi"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0458C1" w:rsidRDefault="000458C1" w:rsidP="000458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580"/>
        </w:tabs>
        <w:spacing w:before="2" w:line="280" w:lineRule="exac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458C1" w:rsidRDefault="000458C1" w:rsidP="000458C1">
      <w:pPr>
        <w:ind w:left="571" w:right="-20"/>
        <w:rPr>
          <w:b/>
          <w:bCs/>
          <w:sz w:val="16"/>
          <w:szCs w:val="16"/>
        </w:rPr>
      </w:pPr>
    </w:p>
    <w:p w:rsidR="000458C1" w:rsidRDefault="000458C1" w:rsidP="000458C1">
      <w:pPr>
        <w:ind w:left="571" w:right="-20"/>
        <w:rPr>
          <w:sz w:val="16"/>
          <w:szCs w:val="16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0" t="0" r="0" b="0"/>
                <wp:wrapNone/>
                <wp:docPr id="4" name="Gruppo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231900" cy="1270"/>
                          <a:chOff x="0" y="0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CE7F19" id="Gruppo 4" o:spid="_x0000_s1026" style="position:absolute;margin-left:362.75pt;margin-top:-9.65pt;width:97pt;height:.1pt;z-index:-251657216;mso-position-horizontal-relative:page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">
                <v:shape id="Freeform 3" o:spid="_x0000_s1027" style="position:absolute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>
        <w:rPr>
          <w:b/>
          <w:bCs/>
          <w:sz w:val="16"/>
          <w:szCs w:val="16"/>
        </w:rPr>
        <w:t>*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Allegare</w:t>
      </w:r>
      <w:r>
        <w:rPr>
          <w:b/>
          <w:bCs/>
          <w:spacing w:val="-6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event</w:t>
      </w:r>
      <w:r>
        <w:rPr>
          <w:b/>
          <w:bCs/>
          <w:spacing w:val="1"/>
          <w:sz w:val="16"/>
          <w:szCs w:val="16"/>
        </w:rPr>
        <w:t>u</w:t>
      </w:r>
      <w:r>
        <w:rPr>
          <w:b/>
          <w:bCs/>
          <w:sz w:val="16"/>
          <w:szCs w:val="16"/>
        </w:rPr>
        <w:t>ale</w:t>
      </w:r>
      <w:r>
        <w:rPr>
          <w:b/>
          <w:bCs/>
          <w:spacing w:val="-6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procura</w:t>
      </w:r>
      <w:r>
        <w:rPr>
          <w:b/>
          <w:bCs/>
          <w:spacing w:val="-6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e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cop</w:t>
      </w:r>
      <w:r>
        <w:rPr>
          <w:b/>
          <w:bCs/>
          <w:spacing w:val="1"/>
          <w:sz w:val="16"/>
          <w:szCs w:val="16"/>
        </w:rPr>
        <w:t>i</w:t>
      </w:r>
      <w:r>
        <w:rPr>
          <w:b/>
          <w:bCs/>
          <w:sz w:val="16"/>
          <w:szCs w:val="16"/>
        </w:rPr>
        <w:t>a</w:t>
      </w:r>
      <w:r>
        <w:rPr>
          <w:b/>
          <w:bCs/>
          <w:spacing w:val="-4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di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un</w:t>
      </w:r>
      <w:r>
        <w:rPr>
          <w:b/>
          <w:bCs/>
          <w:spacing w:val="-2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doc</w:t>
      </w:r>
      <w:r>
        <w:rPr>
          <w:b/>
          <w:bCs/>
          <w:spacing w:val="1"/>
          <w:sz w:val="16"/>
          <w:szCs w:val="16"/>
        </w:rPr>
        <w:t>u</w:t>
      </w:r>
      <w:r>
        <w:rPr>
          <w:b/>
          <w:bCs/>
          <w:spacing w:val="-1"/>
          <w:sz w:val="16"/>
          <w:szCs w:val="16"/>
        </w:rPr>
        <w:t>m</w:t>
      </w:r>
      <w:r>
        <w:rPr>
          <w:b/>
          <w:bCs/>
          <w:spacing w:val="1"/>
          <w:sz w:val="16"/>
          <w:szCs w:val="16"/>
        </w:rPr>
        <w:t>e</w:t>
      </w:r>
      <w:r>
        <w:rPr>
          <w:b/>
          <w:bCs/>
          <w:sz w:val="16"/>
          <w:szCs w:val="16"/>
        </w:rPr>
        <w:t>n</w:t>
      </w:r>
      <w:r>
        <w:rPr>
          <w:b/>
          <w:bCs/>
          <w:spacing w:val="1"/>
          <w:sz w:val="16"/>
          <w:szCs w:val="16"/>
        </w:rPr>
        <w:t>t</w:t>
      </w:r>
      <w:r>
        <w:rPr>
          <w:b/>
          <w:bCs/>
          <w:sz w:val="16"/>
          <w:szCs w:val="16"/>
        </w:rPr>
        <w:t>o</w:t>
      </w:r>
      <w:r>
        <w:rPr>
          <w:b/>
          <w:bCs/>
          <w:spacing w:val="-8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di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ident</w:t>
      </w:r>
      <w:r>
        <w:rPr>
          <w:b/>
          <w:bCs/>
          <w:spacing w:val="1"/>
          <w:sz w:val="16"/>
          <w:szCs w:val="16"/>
        </w:rPr>
        <w:t>i</w:t>
      </w:r>
      <w:r>
        <w:rPr>
          <w:b/>
          <w:bCs/>
          <w:sz w:val="16"/>
          <w:szCs w:val="16"/>
        </w:rPr>
        <w:t>tà</w:t>
      </w:r>
      <w:r>
        <w:rPr>
          <w:b/>
          <w:bCs/>
          <w:spacing w:val="-5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del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pacing w:val="1"/>
          <w:sz w:val="16"/>
          <w:szCs w:val="16"/>
        </w:rPr>
        <w:t>d</w:t>
      </w:r>
      <w:r>
        <w:rPr>
          <w:b/>
          <w:bCs/>
          <w:sz w:val="16"/>
          <w:szCs w:val="16"/>
        </w:rPr>
        <w:t>ichiarante</w:t>
      </w:r>
      <w:r>
        <w:rPr>
          <w:b/>
          <w:bCs/>
          <w:spacing w:val="-8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in corso</w:t>
      </w:r>
      <w:r>
        <w:rPr>
          <w:b/>
          <w:bCs/>
          <w:spacing w:val="-4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di</w:t>
      </w:r>
      <w:r>
        <w:rPr>
          <w:b/>
          <w:bCs/>
          <w:spacing w:val="-1"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validità</w:t>
      </w:r>
    </w:p>
    <w:p w:rsidR="00B6712C" w:rsidRPr="000458C1" w:rsidRDefault="00B6712C" w:rsidP="000458C1"/>
    <w:sectPr w:rsidR="00B6712C" w:rsidRPr="000458C1" w:rsidSect="005F071E">
      <w:headerReference w:type="default" r:id="rId9"/>
      <w:footerReference w:type="default" r:id="rId10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46A" w:rsidRDefault="00A4046A">
      <w:r>
        <w:separator/>
      </w:r>
    </w:p>
  </w:endnote>
  <w:endnote w:type="continuationSeparator" w:id="0">
    <w:p w:rsidR="00A4046A" w:rsidRDefault="00A4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46A" w:rsidRDefault="00A4046A">
      <w:r>
        <w:separator/>
      </w:r>
    </w:p>
  </w:footnote>
  <w:footnote w:type="continuationSeparator" w:id="0">
    <w:p w:rsidR="00A4046A" w:rsidRDefault="00A40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8C1" w:rsidRDefault="000458C1">
    <w:pPr>
      <w:pStyle w:val="Intestazione"/>
    </w:pPr>
    <w:r>
      <w:rPr>
        <w:noProof/>
      </w:rPr>
      <w:drawing>
        <wp:inline distT="0" distB="0" distL="0" distR="0" wp14:anchorId="5B7A9861">
          <wp:extent cx="6115050" cy="103632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2D3E"/>
    <w:multiLevelType w:val="hybridMultilevel"/>
    <w:tmpl w:val="09B2691E"/>
    <w:lvl w:ilvl="0" w:tplc="B8CAB3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43832"/>
    <w:multiLevelType w:val="hybridMultilevel"/>
    <w:tmpl w:val="D35C1F04"/>
    <w:lvl w:ilvl="0" w:tplc="5284E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974687"/>
    <w:multiLevelType w:val="hybridMultilevel"/>
    <w:tmpl w:val="58309516"/>
    <w:lvl w:ilvl="0" w:tplc="FEC69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01B29"/>
    <w:rsid w:val="00010819"/>
    <w:rsid w:val="00031668"/>
    <w:rsid w:val="00032355"/>
    <w:rsid w:val="00033466"/>
    <w:rsid w:val="000336C8"/>
    <w:rsid w:val="00033E43"/>
    <w:rsid w:val="00034945"/>
    <w:rsid w:val="00040BCA"/>
    <w:rsid w:val="00041448"/>
    <w:rsid w:val="0004271D"/>
    <w:rsid w:val="000458C1"/>
    <w:rsid w:val="00051829"/>
    <w:rsid w:val="00051B3B"/>
    <w:rsid w:val="000556AB"/>
    <w:rsid w:val="00055B59"/>
    <w:rsid w:val="00063092"/>
    <w:rsid w:val="0006367B"/>
    <w:rsid w:val="000648FC"/>
    <w:rsid w:val="000649D1"/>
    <w:rsid w:val="00065D04"/>
    <w:rsid w:val="00075A95"/>
    <w:rsid w:val="00086912"/>
    <w:rsid w:val="00087A98"/>
    <w:rsid w:val="00091C39"/>
    <w:rsid w:val="00093866"/>
    <w:rsid w:val="000A66A4"/>
    <w:rsid w:val="000A77A3"/>
    <w:rsid w:val="000B2098"/>
    <w:rsid w:val="000B2541"/>
    <w:rsid w:val="000B708C"/>
    <w:rsid w:val="000C256F"/>
    <w:rsid w:val="000C30FE"/>
    <w:rsid w:val="000C779B"/>
    <w:rsid w:val="000C7AA1"/>
    <w:rsid w:val="000D0AC4"/>
    <w:rsid w:val="000D38A7"/>
    <w:rsid w:val="000D749A"/>
    <w:rsid w:val="000F3E7F"/>
    <w:rsid w:val="000F6A6B"/>
    <w:rsid w:val="000F77F1"/>
    <w:rsid w:val="00101C14"/>
    <w:rsid w:val="00103009"/>
    <w:rsid w:val="001043A6"/>
    <w:rsid w:val="001105D4"/>
    <w:rsid w:val="00113C55"/>
    <w:rsid w:val="00116065"/>
    <w:rsid w:val="00122CC8"/>
    <w:rsid w:val="00122DAF"/>
    <w:rsid w:val="001243A2"/>
    <w:rsid w:val="00124647"/>
    <w:rsid w:val="00127F72"/>
    <w:rsid w:val="001342CC"/>
    <w:rsid w:val="001368E3"/>
    <w:rsid w:val="00141CAD"/>
    <w:rsid w:val="00142A04"/>
    <w:rsid w:val="00142FCB"/>
    <w:rsid w:val="00143EDC"/>
    <w:rsid w:val="00144CEE"/>
    <w:rsid w:val="00156816"/>
    <w:rsid w:val="00160592"/>
    <w:rsid w:val="00170E9B"/>
    <w:rsid w:val="00172B45"/>
    <w:rsid w:val="0017395E"/>
    <w:rsid w:val="0017785A"/>
    <w:rsid w:val="001808E8"/>
    <w:rsid w:val="00183F75"/>
    <w:rsid w:val="00192BF5"/>
    <w:rsid w:val="00197A23"/>
    <w:rsid w:val="001A11C4"/>
    <w:rsid w:val="001A2370"/>
    <w:rsid w:val="001B3A59"/>
    <w:rsid w:val="001B5316"/>
    <w:rsid w:val="001C2ADC"/>
    <w:rsid w:val="001C6622"/>
    <w:rsid w:val="001D7BEB"/>
    <w:rsid w:val="001F4218"/>
    <w:rsid w:val="001F792A"/>
    <w:rsid w:val="00213DA8"/>
    <w:rsid w:val="002237FD"/>
    <w:rsid w:val="00224475"/>
    <w:rsid w:val="00224A01"/>
    <w:rsid w:val="002440ED"/>
    <w:rsid w:val="00252E8F"/>
    <w:rsid w:val="00257EF1"/>
    <w:rsid w:val="00263323"/>
    <w:rsid w:val="00263421"/>
    <w:rsid w:val="00263C9F"/>
    <w:rsid w:val="00274355"/>
    <w:rsid w:val="00275713"/>
    <w:rsid w:val="0027737A"/>
    <w:rsid w:val="00280B7F"/>
    <w:rsid w:val="002851F7"/>
    <w:rsid w:val="00286221"/>
    <w:rsid w:val="002870C2"/>
    <w:rsid w:val="002878A0"/>
    <w:rsid w:val="00293708"/>
    <w:rsid w:val="00297492"/>
    <w:rsid w:val="002A048D"/>
    <w:rsid w:val="002A05EF"/>
    <w:rsid w:val="002A1147"/>
    <w:rsid w:val="002A779C"/>
    <w:rsid w:val="002B01E7"/>
    <w:rsid w:val="002C094A"/>
    <w:rsid w:val="002C3EE2"/>
    <w:rsid w:val="002D1DA1"/>
    <w:rsid w:val="002D474B"/>
    <w:rsid w:val="002D713C"/>
    <w:rsid w:val="002E094B"/>
    <w:rsid w:val="002E27E5"/>
    <w:rsid w:val="002E5894"/>
    <w:rsid w:val="002E6573"/>
    <w:rsid w:val="002E684D"/>
    <w:rsid w:val="002E6AAD"/>
    <w:rsid w:val="002E7586"/>
    <w:rsid w:val="002F2223"/>
    <w:rsid w:val="002F2FA9"/>
    <w:rsid w:val="002F343B"/>
    <w:rsid w:val="002F620C"/>
    <w:rsid w:val="002F66D3"/>
    <w:rsid w:val="003102DA"/>
    <w:rsid w:val="00313E4B"/>
    <w:rsid w:val="00315545"/>
    <w:rsid w:val="0031681B"/>
    <w:rsid w:val="003203BC"/>
    <w:rsid w:val="003255E6"/>
    <w:rsid w:val="00325C62"/>
    <w:rsid w:val="0033184B"/>
    <w:rsid w:val="00332598"/>
    <w:rsid w:val="00334074"/>
    <w:rsid w:val="003442C5"/>
    <w:rsid w:val="00356701"/>
    <w:rsid w:val="00370089"/>
    <w:rsid w:val="0037039D"/>
    <w:rsid w:val="00371AE0"/>
    <w:rsid w:val="003721E4"/>
    <w:rsid w:val="00383C31"/>
    <w:rsid w:val="003925DE"/>
    <w:rsid w:val="00393EE1"/>
    <w:rsid w:val="003A0C6B"/>
    <w:rsid w:val="003A466E"/>
    <w:rsid w:val="003B11AF"/>
    <w:rsid w:val="003B5FF2"/>
    <w:rsid w:val="003D6A17"/>
    <w:rsid w:val="003D7072"/>
    <w:rsid w:val="003E1465"/>
    <w:rsid w:val="003E1E05"/>
    <w:rsid w:val="003F2140"/>
    <w:rsid w:val="003F4A8C"/>
    <w:rsid w:val="003F6FF8"/>
    <w:rsid w:val="00400D95"/>
    <w:rsid w:val="00404BA3"/>
    <w:rsid w:val="00414127"/>
    <w:rsid w:val="00414FC7"/>
    <w:rsid w:val="004159B3"/>
    <w:rsid w:val="004242CC"/>
    <w:rsid w:val="0042626B"/>
    <w:rsid w:val="004279E0"/>
    <w:rsid w:val="0043616F"/>
    <w:rsid w:val="00441CF0"/>
    <w:rsid w:val="0044406F"/>
    <w:rsid w:val="00444E0E"/>
    <w:rsid w:val="00445D36"/>
    <w:rsid w:val="00445EAC"/>
    <w:rsid w:val="00450C69"/>
    <w:rsid w:val="00452708"/>
    <w:rsid w:val="00452EEF"/>
    <w:rsid w:val="00453BAE"/>
    <w:rsid w:val="00461544"/>
    <w:rsid w:val="00463B2C"/>
    <w:rsid w:val="00463C7D"/>
    <w:rsid w:val="00465A36"/>
    <w:rsid w:val="00467429"/>
    <w:rsid w:val="00471F0F"/>
    <w:rsid w:val="0047452C"/>
    <w:rsid w:val="004852D1"/>
    <w:rsid w:val="00491CE6"/>
    <w:rsid w:val="004933EC"/>
    <w:rsid w:val="004A2EA4"/>
    <w:rsid w:val="004A385F"/>
    <w:rsid w:val="004A69D2"/>
    <w:rsid w:val="004A78A1"/>
    <w:rsid w:val="004B0EF8"/>
    <w:rsid w:val="004B1CDD"/>
    <w:rsid w:val="004B5745"/>
    <w:rsid w:val="004C2922"/>
    <w:rsid w:val="004D2844"/>
    <w:rsid w:val="004D646A"/>
    <w:rsid w:val="004E309F"/>
    <w:rsid w:val="004F1549"/>
    <w:rsid w:val="004F1E1F"/>
    <w:rsid w:val="004F65CE"/>
    <w:rsid w:val="005022EA"/>
    <w:rsid w:val="0051313A"/>
    <w:rsid w:val="0051342D"/>
    <w:rsid w:val="005139F7"/>
    <w:rsid w:val="0051470A"/>
    <w:rsid w:val="00520456"/>
    <w:rsid w:val="00522D8F"/>
    <w:rsid w:val="005244CB"/>
    <w:rsid w:val="005251D6"/>
    <w:rsid w:val="00534DAA"/>
    <w:rsid w:val="005406BE"/>
    <w:rsid w:val="00541024"/>
    <w:rsid w:val="00547413"/>
    <w:rsid w:val="00551C36"/>
    <w:rsid w:val="00553B58"/>
    <w:rsid w:val="00563497"/>
    <w:rsid w:val="005760B9"/>
    <w:rsid w:val="005A1FBD"/>
    <w:rsid w:val="005A4693"/>
    <w:rsid w:val="005A47EC"/>
    <w:rsid w:val="005A499C"/>
    <w:rsid w:val="005B71A5"/>
    <w:rsid w:val="005B74AA"/>
    <w:rsid w:val="005D190C"/>
    <w:rsid w:val="005D20A8"/>
    <w:rsid w:val="005D228A"/>
    <w:rsid w:val="005D260B"/>
    <w:rsid w:val="005D6E0C"/>
    <w:rsid w:val="005E6BFB"/>
    <w:rsid w:val="005F071E"/>
    <w:rsid w:val="005F11E7"/>
    <w:rsid w:val="005F1DB4"/>
    <w:rsid w:val="00604BA1"/>
    <w:rsid w:val="00604EEF"/>
    <w:rsid w:val="006149FD"/>
    <w:rsid w:val="00617218"/>
    <w:rsid w:val="006213C7"/>
    <w:rsid w:val="006312AF"/>
    <w:rsid w:val="00632400"/>
    <w:rsid w:val="00633C1C"/>
    <w:rsid w:val="0063424A"/>
    <w:rsid w:val="006342B9"/>
    <w:rsid w:val="00634608"/>
    <w:rsid w:val="00635314"/>
    <w:rsid w:val="00635A9D"/>
    <w:rsid w:val="00636035"/>
    <w:rsid w:val="00640D17"/>
    <w:rsid w:val="0064104D"/>
    <w:rsid w:val="00642574"/>
    <w:rsid w:val="00642F14"/>
    <w:rsid w:val="00651668"/>
    <w:rsid w:val="00655699"/>
    <w:rsid w:val="006574F4"/>
    <w:rsid w:val="006645D3"/>
    <w:rsid w:val="00670BF7"/>
    <w:rsid w:val="0067318E"/>
    <w:rsid w:val="006768F9"/>
    <w:rsid w:val="006836C2"/>
    <w:rsid w:val="00691040"/>
    <w:rsid w:val="00691403"/>
    <w:rsid w:val="00691532"/>
    <w:rsid w:val="006930D1"/>
    <w:rsid w:val="00696241"/>
    <w:rsid w:val="006A02E3"/>
    <w:rsid w:val="006A1CBB"/>
    <w:rsid w:val="006A225A"/>
    <w:rsid w:val="006A3577"/>
    <w:rsid w:val="006B120A"/>
    <w:rsid w:val="006B220B"/>
    <w:rsid w:val="006B5198"/>
    <w:rsid w:val="006C039B"/>
    <w:rsid w:val="006C0CE3"/>
    <w:rsid w:val="006C16BB"/>
    <w:rsid w:val="006C4E53"/>
    <w:rsid w:val="006C54E0"/>
    <w:rsid w:val="006D3833"/>
    <w:rsid w:val="006D77C4"/>
    <w:rsid w:val="006E1036"/>
    <w:rsid w:val="006E149E"/>
    <w:rsid w:val="006E76F0"/>
    <w:rsid w:val="006F05CF"/>
    <w:rsid w:val="006F172E"/>
    <w:rsid w:val="006F46CF"/>
    <w:rsid w:val="007026DC"/>
    <w:rsid w:val="00710E50"/>
    <w:rsid w:val="00711219"/>
    <w:rsid w:val="0071170F"/>
    <w:rsid w:val="00713987"/>
    <w:rsid w:val="00725055"/>
    <w:rsid w:val="00730BD0"/>
    <w:rsid w:val="007333B7"/>
    <w:rsid w:val="0073361A"/>
    <w:rsid w:val="0074180C"/>
    <w:rsid w:val="00743442"/>
    <w:rsid w:val="00744959"/>
    <w:rsid w:val="0075068C"/>
    <w:rsid w:val="00753463"/>
    <w:rsid w:val="00754F47"/>
    <w:rsid w:val="00757CA7"/>
    <w:rsid w:val="007631C5"/>
    <w:rsid w:val="00764DBA"/>
    <w:rsid w:val="0076531B"/>
    <w:rsid w:val="007751CC"/>
    <w:rsid w:val="007777D2"/>
    <w:rsid w:val="00780EAA"/>
    <w:rsid w:val="00781F15"/>
    <w:rsid w:val="0078336A"/>
    <w:rsid w:val="007840FC"/>
    <w:rsid w:val="00786B66"/>
    <w:rsid w:val="00793EFB"/>
    <w:rsid w:val="00794B6E"/>
    <w:rsid w:val="007A27E0"/>
    <w:rsid w:val="007B45AD"/>
    <w:rsid w:val="007C0399"/>
    <w:rsid w:val="007C5357"/>
    <w:rsid w:val="007D0915"/>
    <w:rsid w:val="007D2D8B"/>
    <w:rsid w:val="007D35B1"/>
    <w:rsid w:val="007D4BBE"/>
    <w:rsid w:val="007E0C12"/>
    <w:rsid w:val="007E3DCE"/>
    <w:rsid w:val="007E442A"/>
    <w:rsid w:val="007E61D9"/>
    <w:rsid w:val="007E75CC"/>
    <w:rsid w:val="007F060B"/>
    <w:rsid w:val="007F296F"/>
    <w:rsid w:val="00801B0E"/>
    <w:rsid w:val="00802D5E"/>
    <w:rsid w:val="00810CB4"/>
    <w:rsid w:val="00820637"/>
    <w:rsid w:val="008234EB"/>
    <w:rsid w:val="008269A9"/>
    <w:rsid w:val="00830D61"/>
    <w:rsid w:val="00833FF0"/>
    <w:rsid w:val="00834875"/>
    <w:rsid w:val="00844B34"/>
    <w:rsid w:val="00853534"/>
    <w:rsid w:val="008536D1"/>
    <w:rsid w:val="00855AC4"/>
    <w:rsid w:val="00856C96"/>
    <w:rsid w:val="00863A6D"/>
    <w:rsid w:val="0087187D"/>
    <w:rsid w:val="00876D6F"/>
    <w:rsid w:val="008831D0"/>
    <w:rsid w:val="00884995"/>
    <w:rsid w:val="00885B06"/>
    <w:rsid w:val="0089265C"/>
    <w:rsid w:val="008942BC"/>
    <w:rsid w:val="00897002"/>
    <w:rsid w:val="008B2004"/>
    <w:rsid w:val="008B4920"/>
    <w:rsid w:val="008B4A61"/>
    <w:rsid w:val="008B57B3"/>
    <w:rsid w:val="008C3208"/>
    <w:rsid w:val="008C58A9"/>
    <w:rsid w:val="008D1762"/>
    <w:rsid w:val="008E00B6"/>
    <w:rsid w:val="008E02ED"/>
    <w:rsid w:val="008E0CF9"/>
    <w:rsid w:val="008E2D15"/>
    <w:rsid w:val="008F28FE"/>
    <w:rsid w:val="008F323D"/>
    <w:rsid w:val="008F3614"/>
    <w:rsid w:val="008F4526"/>
    <w:rsid w:val="0090476A"/>
    <w:rsid w:val="009059F0"/>
    <w:rsid w:val="00915E2C"/>
    <w:rsid w:val="00916452"/>
    <w:rsid w:val="00925F19"/>
    <w:rsid w:val="00932881"/>
    <w:rsid w:val="0093318E"/>
    <w:rsid w:val="0094451C"/>
    <w:rsid w:val="00944952"/>
    <w:rsid w:val="00944C32"/>
    <w:rsid w:val="00944FDE"/>
    <w:rsid w:val="0094641E"/>
    <w:rsid w:val="009547BD"/>
    <w:rsid w:val="009603ED"/>
    <w:rsid w:val="00961604"/>
    <w:rsid w:val="00981FB5"/>
    <w:rsid w:val="009848BF"/>
    <w:rsid w:val="00986C8A"/>
    <w:rsid w:val="00993B2C"/>
    <w:rsid w:val="0099757B"/>
    <w:rsid w:val="009A7CB5"/>
    <w:rsid w:val="009D7FEF"/>
    <w:rsid w:val="009E2932"/>
    <w:rsid w:val="009E5B54"/>
    <w:rsid w:val="009F36B5"/>
    <w:rsid w:val="009F4606"/>
    <w:rsid w:val="009F7DC1"/>
    <w:rsid w:val="00A02497"/>
    <w:rsid w:val="00A04A71"/>
    <w:rsid w:val="00A137FA"/>
    <w:rsid w:val="00A15BBA"/>
    <w:rsid w:val="00A21975"/>
    <w:rsid w:val="00A21D4F"/>
    <w:rsid w:val="00A22419"/>
    <w:rsid w:val="00A230EC"/>
    <w:rsid w:val="00A32A13"/>
    <w:rsid w:val="00A338B5"/>
    <w:rsid w:val="00A4046A"/>
    <w:rsid w:val="00A45A4F"/>
    <w:rsid w:val="00A4717E"/>
    <w:rsid w:val="00A50AAA"/>
    <w:rsid w:val="00A62276"/>
    <w:rsid w:val="00A64E12"/>
    <w:rsid w:val="00A735C6"/>
    <w:rsid w:val="00A855B6"/>
    <w:rsid w:val="00A87C2F"/>
    <w:rsid w:val="00A91779"/>
    <w:rsid w:val="00A93377"/>
    <w:rsid w:val="00A97212"/>
    <w:rsid w:val="00AA2E44"/>
    <w:rsid w:val="00AA6B2A"/>
    <w:rsid w:val="00AB2900"/>
    <w:rsid w:val="00AB425A"/>
    <w:rsid w:val="00AC2E39"/>
    <w:rsid w:val="00AD1914"/>
    <w:rsid w:val="00AD2897"/>
    <w:rsid w:val="00AD6D9D"/>
    <w:rsid w:val="00AE4176"/>
    <w:rsid w:val="00AF194A"/>
    <w:rsid w:val="00AF4276"/>
    <w:rsid w:val="00AF6A2A"/>
    <w:rsid w:val="00AF71EA"/>
    <w:rsid w:val="00B019AB"/>
    <w:rsid w:val="00B23F77"/>
    <w:rsid w:val="00B25BA1"/>
    <w:rsid w:val="00B3098F"/>
    <w:rsid w:val="00B31E69"/>
    <w:rsid w:val="00B365E8"/>
    <w:rsid w:val="00B52AB0"/>
    <w:rsid w:val="00B55570"/>
    <w:rsid w:val="00B60337"/>
    <w:rsid w:val="00B612AF"/>
    <w:rsid w:val="00B61ACE"/>
    <w:rsid w:val="00B6712C"/>
    <w:rsid w:val="00B84930"/>
    <w:rsid w:val="00B91F36"/>
    <w:rsid w:val="00B93A2F"/>
    <w:rsid w:val="00B94C56"/>
    <w:rsid w:val="00B964E4"/>
    <w:rsid w:val="00BA482C"/>
    <w:rsid w:val="00BB2C41"/>
    <w:rsid w:val="00BC01C2"/>
    <w:rsid w:val="00BC0BC6"/>
    <w:rsid w:val="00BC1D7C"/>
    <w:rsid w:val="00BC350D"/>
    <w:rsid w:val="00BD6783"/>
    <w:rsid w:val="00BE3137"/>
    <w:rsid w:val="00BE614B"/>
    <w:rsid w:val="00BE7D3E"/>
    <w:rsid w:val="00BF5CD2"/>
    <w:rsid w:val="00BF78C1"/>
    <w:rsid w:val="00C0064F"/>
    <w:rsid w:val="00C10ABD"/>
    <w:rsid w:val="00C13611"/>
    <w:rsid w:val="00C1373F"/>
    <w:rsid w:val="00C2020A"/>
    <w:rsid w:val="00C2269C"/>
    <w:rsid w:val="00C22FC7"/>
    <w:rsid w:val="00C31A8A"/>
    <w:rsid w:val="00C342C0"/>
    <w:rsid w:val="00C42E94"/>
    <w:rsid w:val="00C471C2"/>
    <w:rsid w:val="00C76BD1"/>
    <w:rsid w:val="00C80E29"/>
    <w:rsid w:val="00C81F0C"/>
    <w:rsid w:val="00C8334A"/>
    <w:rsid w:val="00C836F6"/>
    <w:rsid w:val="00C84B9E"/>
    <w:rsid w:val="00C85C76"/>
    <w:rsid w:val="00C8608C"/>
    <w:rsid w:val="00C95686"/>
    <w:rsid w:val="00C9585D"/>
    <w:rsid w:val="00CA556A"/>
    <w:rsid w:val="00CA6208"/>
    <w:rsid w:val="00CB1005"/>
    <w:rsid w:val="00CC0D3F"/>
    <w:rsid w:val="00CC54C9"/>
    <w:rsid w:val="00CC734D"/>
    <w:rsid w:val="00CD04A0"/>
    <w:rsid w:val="00CD0538"/>
    <w:rsid w:val="00CD61EB"/>
    <w:rsid w:val="00CE62D0"/>
    <w:rsid w:val="00CF1860"/>
    <w:rsid w:val="00CF3FA2"/>
    <w:rsid w:val="00CF5878"/>
    <w:rsid w:val="00D04A54"/>
    <w:rsid w:val="00D06993"/>
    <w:rsid w:val="00D10334"/>
    <w:rsid w:val="00D11287"/>
    <w:rsid w:val="00D22D4A"/>
    <w:rsid w:val="00D2338F"/>
    <w:rsid w:val="00D35851"/>
    <w:rsid w:val="00D35C93"/>
    <w:rsid w:val="00D37116"/>
    <w:rsid w:val="00D44A62"/>
    <w:rsid w:val="00D45B5C"/>
    <w:rsid w:val="00D5562C"/>
    <w:rsid w:val="00D57C2C"/>
    <w:rsid w:val="00D943DE"/>
    <w:rsid w:val="00D9619E"/>
    <w:rsid w:val="00DA2A6C"/>
    <w:rsid w:val="00DA65DF"/>
    <w:rsid w:val="00DB0AF3"/>
    <w:rsid w:val="00DB2928"/>
    <w:rsid w:val="00DC014C"/>
    <w:rsid w:val="00DC256B"/>
    <w:rsid w:val="00DD23EA"/>
    <w:rsid w:val="00DD4FA9"/>
    <w:rsid w:val="00DE2C31"/>
    <w:rsid w:val="00DF1537"/>
    <w:rsid w:val="00DF7B86"/>
    <w:rsid w:val="00E00636"/>
    <w:rsid w:val="00E03FEB"/>
    <w:rsid w:val="00E04113"/>
    <w:rsid w:val="00E13F62"/>
    <w:rsid w:val="00E1442F"/>
    <w:rsid w:val="00E2588E"/>
    <w:rsid w:val="00E33359"/>
    <w:rsid w:val="00E365B2"/>
    <w:rsid w:val="00E444A8"/>
    <w:rsid w:val="00E44E66"/>
    <w:rsid w:val="00E5631E"/>
    <w:rsid w:val="00E626A1"/>
    <w:rsid w:val="00E626F6"/>
    <w:rsid w:val="00E6469F"/>
    <w:rsid w:val="00E66831"/>
    <w:rsid w:val="00E74FEE"/>
    <w:rsid w:val="00E77B07"/>
    <w:rsid w:val="00E803BD"/>
    <w:rsid w:val="00E80CA6"/>
    <w:rsid w:val="00E85538"/>
    <w:rsid w:val="00E94E2F"/>
    <w:rsid w:val="00EB241C"/>
    <w:rsid w:val="00EB58A1"/>
    <w:rsid w:val="00EB6D86"/>
    <w:rsid w:val="00EC0871"/>
    <w:rsid w:val="00EC5683"/>
    <w:rsid w:val="00ED3189"/>
    <w:rsid w:val="00ED536F"/>
    <w:rsid w:val="00ED5E02"/>
    <w:rsid w:val="00EF5148"/>
    <w:rsid w:val="00EF7420"/>
    <w:rsid w:val="00EF7F30"/>
    <w:rsid w:val="00F03E76"/>
    <w:rsid w:val="00F12E00"/>
    <w:rsid w:val="00F15E18"/>
    <w:rsid w:val="00F27C29"/>
    <w:rsid w:val="00F34AAE"/>
    <w:rsid w:val="00F363DA"/>
    <w:rsid w:val="00F40E6A"/>
    <w:rsid w:val="00F42F52"/>
    <w:rsid w:val="00F44DD6"/>
    <w:rsid w:val="00F46C7F"/>
    <w:rsid w:val="00F50F77"/>
    <w:rsid w:val="00F569C9"/>
    <w:rsid w:val="00F60E35"/>
    <w:rsid w:val="00F65548"/>
    <w:rsid w:val="00F71A87"/>
    <w:rsid w:val="00F74D3C"/>
    <w:rsid w:val="00F76B91"/>
    <w:rsid w:val="00F7739E"/>
    <w:rsid w:val="00F83A10"/>
    <w:rsid w:val="00F87088"/>
    <w:rsid w:val="00F902A7"/>
    <w:rsid w:val="00F9049B"/>
    <w:rsid w:val="00F90DD5"/>
    <w:rsid w:val="00F924EF"/>
    <w:rsid w:val="00F953F4"/>
    <w:rsid w:val="00FA0B44"/>
    <w:rsid w:val="00FA158F"/>
    <w:rsid w:val="00FB1115"/>
    <w:rsid w:val="00FB2157"/>
    <w:rsid w:val="00FB3F93"/>
    <w:rsid w:val="00FC3703"/>
    <w:rsid w:val="00FC4C79"/>
    <w:rsid w:val="00FC53B1"/>
    <w:rsid w:val="00FC62B8"/>
    <w:rsid w:val="00FD576E"/>
    <w:rsid w:val="00FE11E8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FF566B3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15B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uiPriority w:val="99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uiPriority w:val="39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3A10"/>
    <w:rPr>
      <w:color w:val="808080"/>
      <w:shd w:val="clear" w:color="auto" w:fill="E6E6E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5B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A69D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A69D2"/>
    <w:rPr>
      <w:sz w:val="24"/>
    </w:rPr>
  </w:style>
  <w:style w:type="character" w:customStyle="1" w:styleId="ParagrafoelencoCarattere">
    <w:name w:val="Paragrafo elenco Carattere"/>
    <w:link w:val="Paragrafoelenco"/>
    <w:uiPriority w:val="34"/>
    <w:locked/>
    <w:rsid w:val="004A69D2"/>
    <w:rPr>
      <w:sz w:val="24"/>
    </w:rPr>
  </w:style>
  <w:style w:type="character" w:styleId="Enfasigrassetto">
    <w:name w:val="Strong"/>
    <w:basedOn w:val="Carpredefinitoparagrafo"/>
    <w:uiPriority w:val="22"/>
    <w:qFormat/>
    <w:rsid w:val="000427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39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460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8CB24-748A-4A97-93F4-9C73D51FC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3895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sdesimone</cp:lastModifiedBy>
  <cp:revision>2</cp:revision>
  <cp:lastPrinted>2018-12-04T18:14:00Z</cp:lastPrinted>
  <dcterms:created xsi:type="dcterms:W3CDTF">2018-12-10T08:52:00Z</dcterms:created>
  <dcterms:modified xsi:type="dcterms:W3CDTF">2018-12-10T08:52:00Z</dcterms:modified>
</cp:coreProperties>
</file>